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7882EE" w14:textId="77777777" w:rsidR="003B3762" w:rsidRPr="003B3762" w:rsidRDefault="003B3762" w:rsidP="003B3762">
      <w:pPr>
        <w:tabs>
          <w:tab w:val="clear" w:pos="4680"/>
          <w:tab w:val="clear" w:pos="9360"/>
        </w:tabs>
        <w:spacing w:after="200" w:line="276" w:lineRule="auto"/>
        <w:rPr>
          <w:rFonts w:ascii="Calibri" w:eastAsia="Calibri" w:hAnsi="Calibri" w:cs="Times New Roman"/>
          <w:b/>
        </w:rPr>
      </w:pPr>
      <w:bookmarkStart w:id="0" w:name="_GoBack"/>
      <w:bookmarkEnd w:id="0"/>
      <w:r w:rsidRPr="003B3762">
        <w:rPr>
          <w:rFonts w:ascii="Calibri" w:eastAsia="Calibri" w:hAnsi="Calibri" w:cs="Times New Roman"/>
          <w:b/>
        </w:rPr>
        <w:t>Update – August 2020</w:t>
      </w:r>
    </w:p>
    <w:p w14:paraId="4C438B20"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I hope this finds you well.  I wanted to give you an update as to my thoughts over the next couple of month, especially regarding the upcoming US election and stock markets.</w:t>
      </w:r>
    </w:p>
    <w:p w14:paraId="563D19F9" w14:textId="77777777" w:rsidR="003B3762" w:rsidRPr="003B3762" w:rsidRDefault="003B3762" w:rsidP="003B3762">
      <w:pPr>
        <w:tabs>
          <w:tab w:val="clear" w:pos="4680"/>
          <w:tab w:val="clear" w:pos="9360"/>
        </w:tabs>
        <w:spacing w:after="200" w:line="276" w:lineRule="auto"/>
        <w:rPr>
          <w:rFonts w:ascii="Calibri" w:eastAsia="Calibri" w:hAnsi="Calibri" w:cs="Times New Roman"/>
          <w:b/>
        </w:rPr>
      </w:pPr>
      <w:r w:rsidRPr="003B3762">
        <w:rPr>
          <w:rFonts w:ascii="Calibri" w:eastAsia="Calibri" w:hAnsi="Calibri" w:cs="Times New Roman"/>
          <w:b/>
        </w:rPr>
        <w:t>The History of US stock markets in Election Years</w:t>
      </w:r>
    </w:p>
    <w:p w14:paraId="011A4D03"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I reviewed the performance of US stock markets (specifically the S&amp;P 500) in each US election year back to 1984.  In each of these years, between June 30</w:t>
      </w:r>
      <w:r w:rsidRPr="003B3762">
        <w:rPr>
          <w:rFonts w:ascii="Calibri" w:eastAsia="Calibri" w:hAnsi="Calibri" w:cs="Times New Roman"/>
          <w:vertAlign w:val="superscript"/>
        </w:rPr>
        <w:t>th</w:t>
      </w:r>
      <w:r w:rsidRPr="003B3762">
        <w:rPr>
          <w:rFonts w:ascii="Calibri" w:eastAsia="Calibri" w:hAnsi="Calibri" w:cs="Times New Roman"/>
        </w:rPr>
        <w:t xml:space="preserve"> and October 31</w:t>
      </w:r>
      <w:r w:rsidRPr="003B3762">
        <w:rPr>
          <w:rFonts w:ascii="Calibri" w:eastAsia="Calibri" w:hAnsi="Calibri" w:cs="Times New Roman"/>
          <w:vertAlign w:val="superscript"/>
        </w:rPr>
        <w:t>st</w:t>
      </w:r>
      <w:r w:rsidRPr="003B3762">
        <w:rPr>
          <w:rFonts w:ascii="Calibri" w:eastAsia="Calibri" w:hAnsi="Calibri" w:cs="Times New Roman"/>
        </w:rPr>
        <w:t>, the S&amp;P 500 historically has a decline in this period;</w:t>
      </w:r>
    </w:p>
    <w:p w14:paraId="6909209D" w14:textId="77777777" w:rsidR="003B3762" w:rsidRPr="003B3762" w:rsidRDefault="003B3762" w:rsidP="003B3762">
      <w:pPr>
        <w:tabs>
          <w:tab w:val="clear" w:pos="4680"/>
          <w:tab w:val="clear" w:pos="9360"/>
        </w:tabs>
        <w:spacing w:after="200" w:line="276" w:lineRule="auto"/>
        <w:rPr>
          <w:rFonts w:ascii="Calibri" w:eastAsia="Calibri" w:hAnsi="Calibri" w:cs="Times New Roman"/>
          <w:b/>
        </w:rPr>
      </w:pPr>
      <w:r w:rsidRPr="003B3762">
        <w:rPr>
          <w:rFonts w:ascii="Calibri" w:eastAsia="Calibri" w:hAnsi="Calibri" w:cs="Times New Roman"/>
        </w:rPr>
        <w:tab/>
      </w:r>
      <w:r w:rsidRPr="003B3762">
        <w:rPr>
          <w:rFonts w:ascii="Calibri" w:eastAsia="Calibri" w:hAnsi="Calibri" w:cs="Times New Roman"/>
        </w:rPr>
        <w:tab/>
      </w:r>
      <w:r w:rsidRPr="003B3762">
        <w:rPr>
          <w:rFonts w:ascii="Calibri" w:eastAsia="Calibri" w:hAnsi="Calibri" w:cs="Times New Roman"/>
          <w:b/>
        </w:rPr>
        <w:t>Decline</w:t>
      </w:r>
      <w:r w:rsidRPr="003B3762">
        <w:rPr>
          <w:rFonts w:ascii="Calibri" w:eastAsia="Calibri" w:hAnsi="Calibri" w:cs="Times New Roman"/>
          <w:b/>
        </w:rPr>
        <w:tab/>
        <w:t>between June 30</w:t>
      </w:r>
      <w:r w:rsidRPr="003B3762">
        <w:rPr>
          <w:rFonts w:ascii="Calibri" w:eastAsia="Calibri" w:hAnsi="Calibri" w:cs="Times New Roman"/>
          <w:b/>
          <w:vertAlign w:val="superscript"/>
        </w:rPr>
        <w:t>th</w:t>
      </w:r>
      <w:r w:rsidRPr="003B3762">
        <w:rPr>
          <w:rFonts w:ascii="Calibri" w:eastAsia="Calibri" w:hAnsi="Calibri" w:cs="Times New Roman"/>
          <w:b/>
        </w:rPr>
        <w:t xml:space="preserve"> and October 31st</w:t>
      </w:r>
    </w:p>
    <w:p w14:paraId="1E350D8A"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1984</w:t>
      </w:r>
      <w:r w:rsidRPr="003B3762">
        <w:rPr>
          <w:rFonts w:ascii="Calibri" w:eastAsia="Calibri" w:hAnsi="Calibri" w:cs="Times New Roman"/>
        </w:rPr>
        <w:tab/>
      </w:r>
      <w:r w:rsidRPr="003B3762">
        <w:rPr>
          <w:rFonts w:ascii="Calibri" w:eastAsia="Calibri" w:hAnsi="Calibri" w:cs="Times New Roman"/>
        </w:rPr>
        <w:tab/>
        <w:t>-12%</w:t>
      </w:r>
    </w:p>
    <w:p w14:paraId="745538A7"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1988</w:t>
      </w:r>
      <w:r w:rsidRPr="003B3762">
        <w:rPr>
          <w:rFonts w:ascii="Calibri" w:eastAsia="Calibri" w:hAnsi="Calibri" w:cs="Times New Roman"/>
        </w:rPr>
        <w:tab/>
      </w:r>
      <w:r w:rsidRPr="003B3762">
        <w:rPr>
          <w:rFonts w:ascii="Calibri" w:eastAsia="Calibri" w:hAnsi="Calibri" w:cs="Times New Roman"/>
        </w:rPr>
        <w:tab/>
        <w:t>-9%</w:t>
      </w:r>
    </w:p>
    <w:p w14:paraId="046B507D"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1992</w:t>
      </w:r>
      <w:r w:rsidRPr="003B3762">
        <w:rPr>
          <w:rFonts w:ascii="Calibri" w:eastAsia="Calibri" w:hAnsi="Calibri" w:cs="Times New Roman"/>
        </w:rPr>
        <w:tab/>
      </w:r>
      <w:r w:rsidRPr="003B3762">
        <w:rPr>
          <w:rFonts w:ascii="Calibri" w:eastAsia="Calibri" w:hAnsi="Calibri" w:cs="Times New Roman"/>
        </w:rPr>
        <w:tab/>
        <w:t>-5%</w:t>
      </w:r>
    </w:p>
    <w:p w14:paraId="23FB7B97"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1996</w:t>
      </w:r>
      <w:r w:rsidRPr="003B3762">
        <w:rPr>
          <w:rFonts w:ascii="Calibri" w:eastAsia="Calibri" w:hAnsi="Calibri" w:cs="Times New Roman"/>
        </w:rPr>
        <w:tab/>
      </w:r>
      <w:r w:rsidRPr="003B3762">
        <w:rPr>
          <w:rFonts w:ascii="Calibri" w:eastAsia="Calibri" w:hAnsi="Calibri" w:cs="Times New Roman"/>
        </w:rPr>
        <w:tab/>
        <w:t>-12%</w:t>
      </w:r>
    </w:p>
    <w:p w14:paraId="01C121D5"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2000</w:t>
      </w:r>
      <w:r w:rsidRPr="003B3762">
        <w:rPr>
          <w:rFonts w:ascii="Calibri" w:eastAsia="Calibri" w:hAnsi="Calibri" w:cs="Times New Roman"/>
        </w:rPr>
        <w:tab/>
      </w:r>
      <w:r w:rsidRPr="003B3762">
        <w:rPr>
          <w:rFonts w:ascii="Calibri" w:eastAsia="Calibri" w:hAnsi="Calibri" w:cs="Times New Roman"/>
        </w:rPr>
        <w:tab/>
        <w:t>-13%</w:t>
      </w:r>
    </w:p>
    <w:p w14:paraId="693B90EA"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2004</w:t>
      </w:r>
      <w:r w:rsidRPr="003B3762">
        <w:rPr>
          <w:rFonts w:ascii="Calibri" w:eastAsia="Calibri" w:hAnsi="Calibri" w:cs="Times New Roman"/>
        </w:rPr>
        <w:tab/>
      </w:r>
      <w:r w:rsidRPr="003B3762">
        <w:rPr>
          <w:rFonts w:ascii="Calibri" w:eastAsia="Calibri" w:hAnsi="Calibri" w:cs="Times New Roman"/>
        </w:rPr>
        <w:tab/>
        <w:t>-7%</w:t>
      </w:r>
    </w:p>
    <w:p w14:paraId="2D33451E"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2008</w:t>
      </w:r>
      <w:r w:rsidRPr="003B3762">
        <w:rPr>
          <w:rFonts w:ascii="Calibri" w:eastAsia="Calibri" w:hAnsi="Calibri" w:cs="Times New Roman"/>
        </w:rPr>
        <w:tab/>
      </w:r>
      <w:r w:rsidRPr="003B3762">
        <w:rPr>
          <w:rFonts w:ascii="Calibri" w:eastAsia="Calibri" w:hAnsi="Calibri" w:cs="Times New Roman"/>
        </w:rPr>
        <w:tab/>
        <w:t>-35%</w:t>
      </w:r>
    </w:p>
    <w:p w14:paraId="22EF4DCB"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2012</w:t>
      </w:r>
      <w:r w:rsidRPr="003B3762">
        <w:rPr>
          <w:rFonts w:ascii="Calibri" w:eastAsia="Calibri" w:hAnsi="Calibri" w:cs="Times New Roman"/>
        </w:rPr>
        <w:tab/>
      </w:r>
      <w:r w:rsidRPr="003B3762">
        <w:rPr>
          <w:rFonts w:ascii="Calibri" w:eastAsia="Calibri" w:hAnsi="Calibri" w:cs="Times New Roman"/>
        </w:rPr>
        <w:tab/>
        <w:t>-9%</w:t>
      </w:r>
    </w:p>
    <w:p w14:paraId="51881992"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2016</w:t>
      </w:r>
      <w:r w:rsidRPr="003B3762">
        <w:rPr>
          <w:rFonts w:ascii="Calibri" w:eastAsia="Calibri" w:hAnsi="Calibri" w:cs="Times New Roman"/>
        </w:rPr>
        <w:tab/>
      </w:r>
      <w:r w:rsidRPr="003B3762">
        <w:rPr>
          <w:rFonts w:ascii="Calibri" w:eastAsia="Calibri" w:hAnsi="Calibri" w:cs="Times New Roman"/>
        </w:rPr>
        <w:tab/>
        <w:t>-5%</w:t>
      </w:r>
    </w:p>
    <w:p w14:paraId="6D49D20C"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The largest decline in this period each election year is 35%, the smallest decline is 5%, the average decline is 12% and the median is 9%.</w:t>
      </w:r>
    </w:p>
    <w:p w14:paraId="440C18A9" w14:textId="77777777" w:rsid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Even if you take out the 2008 year when we were in the 2007-2009 recession, the numbers do not change by much.  The maximum decline is 13%, the minimum decline is still 5%, the average decline is 9% and the median decline is 9%.</w:t>
      </w:r>
    </w:p>
    <w:p w14:paraId="6B1FE832" w14:textId="77777777" w:rsidR="003B3762" w:rsidRDefault="003B3762" w:rsidP="003B3762">
      <w:pPr>
        <w:tabs>
          <w:tab w:val="clear" w:pos="4680"/>
          <w:tab w:val="clear" w:pos="9360"/>
        </w:tabs>
        <w:spacing w:after="200" w:line="276" w:lineRule="auto"/>
        <w:rPr>
          <w:rFonts w:ascii="Calibri" w:eastAsia="Calibri" w:hAnsi="Calibri" w:cs="Times New Roman"/>
        </w:rPr>
      </w:pPr>
    </w:p>
    <w:p w14:paraId="421BB429"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p>
    <w:p w14:paraId="1F1AE071"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lastRenderedPageBreak/>
        <w:t>The general reason why markets in the United States typically do this is markets, in the short term like a few months, are trying to price in change.  This leads to volatility and gives us the above market changes.  As a result, it would not surprise me if we had some more volatility before the election in November (and this has not factored in any issues surrounding the COVID-19 pandemic).</w:t>
      </w:r>
    </w:p>
    <w:p w14:paraId="652108BE"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b/>
        </w:rPr>
        <w:t>Market Performance under a Democratic President and Democratic Senate/House of Representatives</w:t>
      </w:r>
    </w:p>
    <w:p w14:paraId="3F595BFB"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 xml:space="preserve">Polls increasing show that Democrat Joe Biden will win the Presidency of the United States.  Now, 3 months is a lifetime in policies and anything can change between now and Election Day.  However, if Biden does win and the Democrats hold on to the House of Representatives and flip the Senate to Democratic, the Democrats would hold power in the Executive and Legislative branches of US government.  </w:t>
      </w:r>
    </w:p>
    <w:p w14:paraId="622A88CB"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I reviewed the market performance of the S&amp;P 500 since 1920 when the Democrats controlled the Presidency, the House of Representatives and the Senate.  This is summarized below;</w:t>
      </w:r>
    </w:p>
    <w:tbl>
      <w:tblPr>
        <w:tblW w:w="5960" w:type="dxa"/>
        <w:tblInd w:w="93" w:type="dxa"/>
        <w:tblLook w:val="04A0" w:firstRow="1" w:lastRow="0" w:firstColumn="1" w:lastColumn="0" w:noHBand="0" w:noVBand="1"/>
      </w:tblPr>
      <w:tblGrid>
        <w:gridCol w:w="728"/>
        <w:gridCol w:w="2557"/>
        <w:gridCol w:w="440"/>
        <w:gridCol w:w="1327"/>
        <w:gridCol w:w="960"/>
      </w:tblGrid>
      <w:tr w:rsidR="003B3762" w:rsidRPr="003B3762" w14:paraId="32B02139" w14:textId="77777777" w:rsidTr="009724C5">
        <w:trPr>
          <w:trHeight w:val="300"/>
        </w:trPr>
        <w:tc>
          <w:tcPr>
            <w:tcW w:w="5000" w:type="dxa"/>
            <w:gridSpan w:val="4"/>
            <w:tcBorders>
              <w:top w:val="nil"/>
              <w:left w:val="nil"/>
              <w:bottom w:val="nil"/>
              <w:right w:val="nil"/>
            </w:tcBorders>
            <w:shd w:val="clear" w:color="auto" w:fill="auto"/>
            <w:noWrap/>
            <w:vAlign w:val="bottom"/>
            <w:hideMark/>
          </w:tcPr>
          <w:p w14:paraId="14CEC112"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Democratically controlled Congress and President</w:t>
            </w:r>
          </w:p>
        </w:tc>
        <w:tc>
          <w:tcPr>
            <w:tcW w:w="960" w:type="dxa"/>
            <w:tcBorders>
              <w:top w:val="nil"/>
              <w:left w:val="nil"/>
              <w:bottom w:val="nil"/>
              <w:right w:val="nil"/>
            </w:tcBorders>
            <w:shd w:val="clear" w:color="auto" w:fill="auto"/>
            <w:noWrap/>
            <w:vAlign w:val="bottom"/>
            <w:hideMark/>
          </w:tcPr>
          <w:p w14:paraId="5AD1838A"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636154B8" w14:textId="77777777" w:rsidTr="009724C5">
        <w:trPr>
          <w:trHeight w:val="300"/>
        </w:trPr>
        <w:tc>
          <w:tcPr>
            <w:tcW w:w="728" w:type="dxa"/>
            <w:tcBorders>
              <w:top w:val="nil"/>
              <w:left w:val="nil"/>
              <w:bottom w:val="nil"/>
              <w:right w:val="nil"/>
            </w:tcBorders>
            <w:shd w:val="clear" w:color="auto" w:fill="auto"/>
            <w:noWrap/>
            <w:vAlign w:val="bottom"/>
            <w:hideMark/>
          </w:tcPr>
          <w:p w14:paraId="29F74440"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Year</w:t>
            </w:r>
          </w:p>
        </w:tc>
        <w:tc>
          <w:tcPr>
            <w:tcW w:w="2557" w:type="dxa"/>
            <w:tcBorders>
              <w:top w:val="nil"/>
              <w:left w:val="nil"/>
              <w:bottom w:val="nil"/>
              <w:right w:val="nil"/>
            </w:tcBorders>
            <w:shd w:val="clear" w:color="auto" w:fill="auto"/>
            <w:noWrap/>
            <w:vAlign w:val="bottom"/>
            <w:hideMark/>
          </w:tcPr>
          <w:p w14:paraId="0E021C1A"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President</w:t>
            </w:r>
          </w:p>
        </w:tc>
        <w:tc>
          <w:tcPr>
            <w:tcW w:w="388" w:type="dxa"/>
            <w:tcBorders>
              <w:top w:val="nil"/>
              <w:left w:val="nil"/>
              <w:bottom w:val="nil"/>
              <w:right w:val="nil"/>
            </w:tcBorders>
            <w:shd w:val="clear" w:color="auto" w:fill="auto"/>
            <w:noWrap/>
            <w:vAlign w:val="bottom"/>
            <w:hideMark/>
          </w:tcPr>
          <w:p w14:paraId="01FCC48D"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p>
        </w:tc>
        <w:tc>
          <w:tcPr>
            <w:tcW w:w="2287" w:type="dxa"/>
            <w:gridSpan w:val="2"/>
            <w:tcBorders>
              <w:top w:val="nil"/>
              <w:left w:val="nil"/>
              <w:bottom w:val="nil"/>
              <w:right w:val="nil"/>
            </w:tcBorders>
            <w:shd w:val="clear" w:color="auto" w:fill="auto"/>
            <w:noWrap/>
            <w:vAlign w:val="bottom"/>
            <w:hideMark/>
          </w:tcPr>
          <w:p w14:paraId="590D040D"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Return of SP 500</w:t>
            </w:r>
          </w:p>
        </w:tc>
      </w:tr>
      <w:tr w:rsidR="003B3762" w:rsidRPr="003B3762" w14:paraId="570A5C01" w14:textId="77777777" w:rsidTr="009724C5">
        <w:trPr>
          <w:trHeight w:val="300"/>
        </w:trPr>
        <w:tc>
          <w:tcPr>
            <w:tcW w:w="728" w:type="dxa"/>
            <w:tcBorders>
              <w:top w:val="nil"/>
              <w:left w:val="nil"/>
              <w:bottom w:val="nil"/>
              <w:right w:val="nil"/>
            </w:tcBorders>
            <w:shd w:val="clear" w:color="auto" w:fill="auto"/>
            <w:noWrap/>
            <w:vAlign w:val="bottom"/>
            <w:hideMark/>
          </w:tcPr>
          <w:p w14:paraId="27FBFA33"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1933</w:t>
            </w:r>
          </w:p>
        </w:tc>
        <w:tc>
          <w:tcPr>
            <w:tcW w:w="2557" w:type="dxa"/>
            <w:tcBorders>
              <w:top w:val="nil"/>
              <w:left w:val="nil"/>
              <w:bottom w:val="nil"/>
              <w:right w:val="nil"/>
            </w:tcBorders>
            <w:shd w:val="clear" w:color="auto" w:fill="auto"/>
            <w:noWrap/>
            <w:vAlign w:val="bottom"/>
            <w:hideMark/>
          </w:tcPr>
          <w:p w14:paraId="08BA4AD3"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6DD54163"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293A70C5"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53.99</w:t>
            </w:r>
          </w:p>
        </w:tc>
        <w:tc>
          <w:tcPr>
            <w:tcW w:w="960" w:type="dxa"/>
            <w:tcBorders>
              <w:top w:val="nil"/>
              <w:left w:val="nil"/>
              <w:bottom w:val="nil"/>
              <w:right w:val="nil"/>
            </w:tcBorders>
            <w:shd w:val="clear" w:color="auto" w:fill="auto"/>
            <w:noWrap/>
            <w:vAlign w:val="bottom"/>
            <w:hideMark/>
          </w:tcPr>
          <w:p w14:paraId="42050E82"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19A5D7C1" w14:textId="77777777" w:rsidTr="009724C5">
        <w:trPr>
          <w:trHeight w:val="300"/>
        </w:trPr>
        <w:tc>
          <w:tcPr>
            <w:tcW w:w="728" w:type="dxa"/>
            <w:tcBorders>
              <w:top w:val="nil"/>
              <w:left w:val="nil"/>
              <w:bottom w:val="nil"/>
              <w:right w:val="nil"/>
            </w:tcBorders>
            <w:shd w:val="clear" w:color="auto" w:fill="auto"/>
            <w:noWrap/>
            <w:vAlign w:val="bottom"/>
            <w:hideMark/>
          </w:tcPr>
          <w:p w14:paraId="437876D8"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1934</w:t>
            </w:r>
          </w:p>
        </w:tc>
        <w:tc>
          <w:tcPr>
            <w:tcW w:w="2557" w:type="dxa"/>
            <w:tcBorders>
              <w:top w:val="nil"/>
              <w:left w:val="nil"/>
              <w:bottom w:val="nil"/>
              <w:right w:val="nil"/>
            </w:tcBorders>
            <w:shd w:val="clear" w:color="auto" w:fill="auto"/>
            <w:noWrap/>
            <w:vAlign w:val="bottom"/>
            <w:hideMark/>
          </w:tcPr>
          <w:p w14:paraId="7F740632"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211EA22E"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2F40757C"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-1.44</w:t>
            </w:r>
          </w:p>
        </w:tc>
        <w:tc>
          <w:tcPr>
            <w:tcW w:w="960" w:type="dxa"/>
            <w:tcBorders>
              <w:top w:val="nil"/>
              <w:left w:val="nil"/>
              <w:bottom w:val="nil"/>
              <w:right w:val="nil"/>
            </w:tcBorders>
            <w:shd w:val="clear" w:color="auto" w:fill="auto"/>
            <w:noWrap/>
            <w:vAlign w:val="bottom"/>
            <w:hideMark/>
          </w:tcPr>
          <w:p w14:paraId="56E7E76B"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389293B8" w14:textId="77777777" w:rsidTr="009724C5">
        <w:trPr>
          <w:trHeight w:val="300"/>
        </w:trPr>
        <w:tc>
          <w:tcPr>
            <w:tcW w:w="728" w:type="dxa"/>
            <w:tcBorders>
              <w:top w:val="nil"/>
              <w:left w:val="nil"/>
              <w:bottom w:val="nil"/>
              <w:right w:val="nil"/>
            </w:tcBorders>
            <w:shd w:val="clear" w:color="auto" w:fill="auto"/>
            <w:noWrap/>
            <w:vAlign w:val="bottom"/>
            <w:hideMark/>
          </w:tcPr>
          <w:p w14:paraId="0A52BF77"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1935</w:t>
            </w:r>
          </w:p>
        </w:tc>
        <w:tc>
          <w:tcPr>
            <w:tcW w:w="2557" w:type="dxa"/>
            <w:tcBorders>
              <w:top w:val="nil"/>
              <w:left w:val="nil"/>
              <w:bottom w:val="nil"/>
              <w:right w:val="nil"/>
            </w:tcBorders>
            <w:shd w:val="clear" w:color="auto" w:fill="auto"/>
            <w:noWrap/>
            <w:vAlign w:val="bottom"/>
            <w:hideMark/>
          </w:tcPr>
          <w:p w14:paraId="2387DC20"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2E146B54"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606635BA"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47.67</w:t>
            </w:r>
          </w:p>
        </w:tc>
        <w:tc>
          <w:tcPr>
            <w:tcW w:w="960" w:type="dxa"/>
            <w:tcBorders>
              <w:top w:val="nil"/>
              <w:left w:val="nil"/>
              <w:bottom w:val="nil"/>
              <w:right w:val="nil"/>
            </w:tcBorders>
            <w:shd w:val="clear" w:color="auto" w:fill="auto"/>
            <w:noWrap/>
            <w:vAlign w:val="bottom"/>
            <w:hideMark/>
          </w:tcPr>
          <w:p w14:paraId="4C2813F6"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70DF75CB" w14:textId="77777777" w:rsidTr="009724C5">
        <w:trPr>
          <w:trHeight w:val="300"/>
        </w:trPr>
        <w:tc>
          <w:tcPr>
            <w:tcW w:w="728" w:type="dxa"/>
            <w:tcBorders>
              <w:top w:val="nil"/>
              <w:left w:val="nil"/>
              <w:bottom w:val="nil"/>
              <w:right w:val="nil"/>
            </w:tcBorders>
            <w:shd w:val="clear" w:color="auto" w:fill="auto"/>
            <w:noWrap/>
            <w:vAlign w:val="bottom"/>
            <w:hideMark/>
          </w:tcPr>
          <w:p w14:paraId="6A39BB07"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1936</w:t>
            </w:r>
          </w:p>
        </w:tc>
        <w:tc>
          <w:tcPr>
            <w:tcW w:w="2557" w:type="dxa"/>
            <w:tcBorders>
              <w:top w:val="nil"/>
              <w:left w:val="nil"/>
              <w:bottom w:val="nil"/>
              <w:right w:val="nil"/>
            </w:tcBorders>
            <w:shd w:val="clear" w:color="auto" w:fill="auto"/>
            <w:noWrap/>
            <w:vAlign w:val="bottom"/>
            <w:hideMark/>
          </w:tcPr>
          <w:p w14:paraId="43C8FCCB"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1096DE40"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06D90350"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33.92</w:t>
            </w:r>
          </w:p>
        </w:tc>
        <w:tc>
          <w:tcPr>
            <w:tcW w:w="960" w:type="dxa"/>
            <w:tcBorders>
              <w:top w:val="nil"/>
              <w:left w:val="nil"/>
              <w:bottom w:val="nil"/>
              <w:right w:val="nil"/>
            </w:tcBorders>
            <w:shd w:val="clear" w:color="auto" w:fill="auto"/>
            <w:noWrap/>
            <w:vAlign w:val="bottom"/>
            <w:hideMark/>
          </w:tcPr>
          <w:p w14:paraId="4E60C12B"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183FC2C4" w14:textId="77777777" w:rsidTr="009724C5">
        <w:trPr>
          <w:trHeight w:val="300"/>
        </w:trPr>
        <w:tc>
          <w:tcPr>
            <w:tcW w:w="728" w:type="dxa"/>
            <w:tcBorders>
              <w:top w:val="nil"/>
              <w:left w:val="nil"/>
              <w:bottom w:val="nil"/>
              <w:right w:val="nil"/>
            </w:tcBorders>
            <w:shd w:val="clear" w:color="auto" w:fill="auto"/>
            <w:noWrap/>
            <w:vAlign w:val="bottom"/>
            <w:hideMark/>
          </w:tcPr>
          <w:p w14:paraId="47B6F185"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1937</w:t>
            </w:r>
          </w:p>
        </w:tc>
        <w:tc>
          <w:tcPr>
            <w:tcW w:w="2557" w:type="dxa"/>
            <w:tcBorders>
              <w:top w:val="nil"/>
              <w:left w:val="nil"/>
              <w:bottom w:val="nil"/>
              <w:right w:val="nil"/>
            </w:tcBorders>
            <w:shd w:val="clear" w:color="auto" w:fill="auto"/>
            <w:noWrap/>
            <w:vAlign w:val="bottom"/>
            <w:hideMark/>
          </w:tcPr>
          <w:p w14:paraId="505C500F"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00783A00"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1F55D0B8"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-35.03</w:t>
            </w:r>
          </w:p>
        </w:tc>
        <w:tc>
          <w:tcPr>
            <w:tcW w:w="960" w:type="dxa"/>
            <w:tcBorders>
              <w:top w:val="nil"/>
              <w:left w:val="nil"/>
              <w:bottom w:val="nil"/>
              <w:right w:val="nil"/>
            </w:tcBorders>
            <w:shd w:val="clear" w:color="auto" w:fill="auto"/>
            <w:noWrap/>
            <w:vAlign w:val="bottom"/>
            <w:hideMark/>
          </w:tcPr>
          <w:p w14:paraId="3A34D798"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269AC4DC" w14:textId="77777777" w:rsidTr="009724C5">
        <w:trPr>
          <w:trHeight w:val="300"/>
        </w:trPr>
        <w:tc>
          <w:tcPr>
            <w:tcW w:w="728" w:type="dxa"/>
            <w:tcBorders>
              <w:top w:val="nil"/>
              <w:left w:val="nil"/>
              <w:bottom w:val="nil"/>
              <w:right w:val="nil"/>
            </w:tcBorders>
            <w:shd w:val="clear" w:color="auto" w:fill="auto"/>
            <w:noWrap/>
            <w:vAlign w:val="bottom"/>
            <w:hideMark/>
          </w:tcPr>
          <w:p w14:paraId="611FA195"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1938</w:t>
            </w:r>
          </w:p>
        </w:tc>
        <w:tc>
          <w:tcPr>
            <w:tcW w:w="2557" w:type="dxa"/>
            <w:tcBorders>
              <w:top w:val="nil"/>
              <w:left w:val="nil"/>
              <w:bottom w:val="nil"/>
              <w:right w:val="nil"/>
            </w:tcBorders>
            <w:shd w:val="clear" w:color="auto" w:fill="auto"/>
            <w:noWrap/>
            <w:vAlign w:val="bottom"/>
            <w:hideMark/>
          </w:tcPr>
          <w:p w14:paraId="1586BCCE"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6D05DEFC"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15485393"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31.12</w:t>
            </w:r>
          </w:p>
        </w:tc>
        <w:tc>
          <w:tcPr>
            <w:tcW w:w="960" w:type="dxa"/>
            <w:tcBorders>
              <w:top w:val="nil"/>
              <w:left w:val="nil"/>
              <w:bottom w:val="nil"/>
              <w:right w:val="nil"/>
            </w:tcBorders>
            <w:shd w:val="clear" w:color="auto" w:fill="auto"/>
            <w:noWrap/>
            <w:vAlign w:val="bottom"/>
            <w:hideMark/>
          </w:tcPr>
          <w:p w14:paraId="12BAE2C8"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0D353F05" w14:textId="77777777" w:rsidTr="009724C5">
        <w:trPr>
          <w:trHeight w:val="300"/>
        </w:trPr>
        <w:tc>
          <w:tcPr>
            <w:tcW w:w="728" w:type="dxa"/>
            <w:tcBorders>
              <w:top w:val="nil"/>
              <w:left w:val="nil"/>
              <w:bottom w:val="nil"/>
              <w:right w:val="nil"/>
            </w:tcBorders>
            <w:shd w:val="clear" w:color="auto" w:fill="auto"/>
            <w:noWrap/>
            <w:vAlign w:val="bottom"/>
            <w:hideMark/>
          </w:tcPr>
          <w:p w14:paraId="1A7EFA39"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1939</w:t>
            </w:r>
          </w:p>
        </w:tc>
        <w:tc>
          <w:tcPr>
            <w:tcW w:w="2557" w:type="dxa"/>
            <w:tcBorders>
              <w:top w:val="nil"/>
              <w:left w:val="nil"/>
              <w:bottom w:val="nil"/>
              <w:right w:val="nil"/>
            </w:tcBorders>
            <w:shd w:val="clear" w:color="auto" w:fill="auto"/>
            <w:noWrap/>
            <w:vAlign w:val="bottom"/>
            <w:hideMark/>
          </w:tcPr>
          <w:p w14:paraId="14522F6E"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2FF256D2"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7EF9712E"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-0.41</w:t>
            </w:r>
          </w:p>
        </w:tc>
        <w:tc>
          <w:tcPr>
            <w:tcW w:w="960" w:type="dxa"/>
            <w:tcBorders>
              <w:top w:val="nil"/>
              <w:left w:val="nil"/>
              <w:bottom w:val="nil"/>
              <w:right w:val="nil"/>
            </w:tcBorders>
            <w:shd w:val="clear" w:color="auto" w:fill="auto"/>
            <w:noWrap/>
            <w:vAlign w:val="bottom"/>
            <w:hideMark/>
          </w:tcPr>
          <w:p w14:paraId="4277E912"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224946D5" w14:textId="77777777" w:rsidTr="009724C5">
        <w:trPr>
          <w:trHeight w:val="300"/>
        </w:trPr>
        <w:tc>
          <w:tcPr>
            <w:tcW w:w="728" w:type="dxa"/>
            <w:tcBorders>
              <w:top w:val="nil"/>
              <w:left w:val="nil"/>
              <w:bottom w:val="nil"/>
              <w:right w:val="nil"/>
            </w:tcBorders>
            <w:shd w:val="clear" w:color="auto" w:fill="auto"/>
            <w:noWrap/>
            <w:vAlign w:val="bottom"/>
            <w:hideMark/>
          </w:tcPr>
          <w:p w14:paraId="4EBF505F"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1940</w:t>
            </w:r>
          </w:p>
        </w:tc>
        <w:tc>
          <w:tcPr>
            <w:tcW w:w="2557" w:type="dxa"/>
            <w:tcBorders>
              <w:top w:val="nil"/>
              <w:left w:val="nil"/>
              <w:bottom w:val="nil"/>
              <w:right w:val="nil"/>
            </w:tcBorders>
            <w:shd w:val="clear" w:color="auto" w:fill="auto"/>
            <w:noWrap/>
            <w:vAlign w:val="bottom"/>
            <w:hideMark/>
          </w:tcPr>
          <w:p w14:paraId="1C7B3723"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3DFEFF66"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7A98C30B"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-9.78</w:t>
            </w:r>
          </w:p>
        </w:tc>
        <w:tc>
          <w:tcPr>
            <w:tcW w:w="960" w:type="dxa"/>
            <w:tcBorders>
              <w:top w:val="nil"/>
              <w:left w:val="nil"/>
              <w:bottom w:val="nil"/>
              <w:right w:val="nil"/>
            </w:tcBorders>
            <w:shd w:val="clear" w:color="auto" w:fill="auto"/>
            <w:noWrap/>
            <w:vAlign w:val="bottom"/>
            <w:hideMark/>
          </w:tcPr>
          <w:p w14:paraId="517F78C7"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5C37A554" w14:textId="77777777" w:rsidTr="009724C5">
        <w:trPr>
          <w:trHeight w:val="300"/>
        </w:trPr>
        <w:tc>
          <w:tcPr>
            <w:tcW w:w="728" w:type="dxa"/>
            <w:tcBorders>
              <w:top w:val="nil"/>
              <w:left w:val="nil"/>
              <w:bottom w:val="nil"/>
              <w:right w:val="nil"/>
            </w:tcBorders>
            <w:shd w:val="clear" w:color="auto" w:fill="auto"/>
            <w:noWrap/>
            <w:vAlign w:val="bottom"/>
            <w:hideMark/>
          </w:tcPr>
          <w:p w14:paraId="702F195D"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1941</w:t>
            </w:r>
          </w:p>
        </w:tc>
        <w:tc>
          <w:tcPr>
            <w:tcW w:w="2557" w:type="dxa"/>
            <w:tcBorders>
              <w:top w:val="nil"/>
              <w:left w:val="nil"/>
              <w:bottom w:val="nil"/>
              <w:right w:val="nil"/>
            </w:tcBorders>
            <w:shd w:val="clear" w:color="auto" w:fill="auto"/>
            <w:noWrap/>
            <w:vAlign w:val="bottom"/>
            <w:hideMark/>
          </w:tcPr>
          <w:p w14:paraId="59ED09A2"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759767A3"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4C6FC59C"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-11.59</w:t>
            </w:r>
          </w:p>
        </w:tc>
        <w:tc>
          <w:tcPr>
            <w:tcW w:w="960" w:type="dxa"/>
            <w:tcBorders>
              <w:top w:val="nil"/>
              <w:left w:val="nil"/>
              <w:bottom w:val="nil"/>
              <w:right w:val="nil"/>
            </w:tcBorders>
            <w:shd w:val="clear" w:color="auto" w:fill="auto"/>
            <w:noWrap/>
            <w:vAlign w:val="bottom"/>
            <w:hideMark/>
          </w:tcPr>
          <w:p w14:paraId="76FCD300"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2E19D877" w14:textId="77777777" w:rsidTr="009724C5">
        <w:trPr>
          <w:trHeight w:val="300"/>
        </w:trPr>
        <w:tc>
          <w:tcPr>
            <w:tcW w:w="728" w:type="dxa"/>
            <w:tcBorders>
              <w:top w:val="nil"/>
              <w:left w:val="nil"/>
              <w:bottom w:val="nil"/>
              <w:right w:val="nil"/>
            </w:tcBorders>
            <w:shd w:val="clear" w:color="auto" w:fill="auto"/>
            <w:noWrap/>
            <w:vAlign w:val="bottom"/>
            <w:hideMark/>
          </w:tcPr>
          <w:p w14:paraId="5DCE6ACB"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1942</w:t>
            </w:r>
          </w:p>
        </w:tc>
        <w:tc>
          <w:tcPr>
            <w:tcW w:w="2557" w:type="dxa"/>
            <w:tcBorders>
              <w:top w:val="nil"/>
              <w:left w:val="nil"/>
              <w:bottom w:val="nil"/>
              <w:right w:val="nil"/>
            </w:tcBorders>
            <w:shd w:val="clear" w:color="auto" w:fill="auto"/>
            <w:noWrap/>
            <w:vAlign w:val="bottom"/>
            <w:hideMark/>
          </w:tcPr>
          <w:p w14:paraId="52E3E16F"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0B4C4A8D"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08D4B3EE"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20.34</w:t>
            </w:r>
          </w:p>
        </w:tc>
        <w:tc>
          <w:tcPr>
            <w:tcW w:w="960" w:type="dxa"/>
            <w:tcBorders>
              <w:top w:val="nil"/>
              <w:left w:val="nil"/>
              <w:bottom w:val="nil"/>
              <w:right w:val="nil"/>
            </w:tcBorders>
            <w:shd w:val="clear" w:color="auto" w:fill="auto"/>
            <w:noWrap/>
            <w:vAlign w:val="bottom"/>
            <w:hideMark/>
          </w:tcPr>
          <w:p w14:paraId="6307677C"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100CE65F" w14:textId="77777777" w:rsidTr="009724C5">
        <w:trPr>
          <w:trHeight w:val="300"/>
        </w:trPr>
        <w:tc>
          <w:tcPr>
            <w:tcW w:w="728" w:type="dxa"/>
            <w:tcBorders>
              <w:top w:val="nil"/>
              <w:left w:val="nil"/>
              <w:bottom w:val="nil"/>
              <w:right w:val="nil"/>
            </w:tcBorders>
            <w:shd w:val="clear" w:color="auto" w:fill="auto"/>
            <w:noWrap/>
            <w:vAlign w:val="bottom"/>
            <w:hideMark/>
          </w:tcPr>
          <w:p w14:paraId="30920D98"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1943</w:t>
            </w:r>
          </w:p>
        </w:tc>
        <w:tc>
          <w:tcPr>
            <w:tcW w:w="2557" w:type="dxa"/>
            <w:tcBorders>
              <w:top w:val="nil"/>
              <w:left w:val="nil"/>
              <w:bottom w:val="nil"/>
              <w:right w:val="nil"/>
            </w:tcBorders>
            <w:shd w:val="clear" w:color="auto" w:fill="auto"/>
            <w:noWrap/>
            <w:vAlign w:val="bottom"/>
            <w:hideMark/>
          </w:tcPr>
          <w:p w14:paraId="6E205B2E"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6A56E12E"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22098A17"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25.9</w:t>
            </w:r>
          </w:p>
        </w:tc>
        <w:tc>
          <w:tcPr>
            <w:tcW w:w="960" w:type="dxa"/>
            <w:tcBorders>
              <w:top w:val="nil"/>
              <w:left w:val="nil"/>
              <w:bottom w:val="nil"/>
              <w:right w:val="nil"/>
            </w:tcBorders>
            <w:shd w:val="clear" w:color="auto" w:fill="auto"/>
            <w:noWrap/>
            <w:vAlign w:val="bottom"/>
            <w:hideMark/>
          </w:tcPr>
          <w:p w14:paraId="630348CE"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53AE74C0" w14:textId="77777777" w:rsidTr="009724C5">
        <w:trPr>
          <w:trHeight w:val="300"/>
        </w:trPr>
        <w:tc>
          <w:tcPr>
            <w:tcW w:w="728" w:type="dxa"/>
            <w:tcBorders>
              <w:top w:val="nil"/>
              <w:left w:val="nil"/>
              <w:bottom w:val="nil"/>
              <w:right w:val="nil"/>
            </w:tcBorders>
            <w:shd w:val="clear" w:color="auto" w:fill="auto"/>
            <w:noWrap/>
            <w:vAlign w:val="bottom"/>
            <w:hideMark/>
          </w:tcPr>
          <w:p w14:paraId="59EE94B1"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1944</w:t>
            </w:r>
          </w:p>
        </w:tc>
        <w:tc>
          <w:tcPr>
            <w:tcW w:w="2557" w:type="dxa"/>
            <w:tcBorders>
              <w:top w:val="nil"/>
              <w:left w:val="nil"/>
              <w:bottom w:val="nil"/>
              <w:right w:val="nil"/>
            </w:tcBorders>
            <w:shd w:val="clear" w:color="auto" w:fill="auto"/>
            <w:noWrap/>
            <w:vAlign w:val="bottom"/>
            <w:hideMark/>
          </w:tcPr>
          <w:p w14:paraId="30CB1D66"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7B339663"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051D46FC"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19.75</w:t>
            </w:r>
          </w:p>
        </w:tc>
        <w:tc>
          <w:tcPr>
            <w:tcW w:w="960" w:type="dxa"/>
            <w:tcBorders>
              <w:top w:val="nil"/>
              <w:left w:val="nil"/>
              <w:bottom w:val="nil"/>
              <w:right w:val="nil"/>
            </w:tcBorders>
            <w:shd w:val="clear" w:color="auto" w:fill="auto"/>
            <w:noWrap/>
            <w:vAlign w:val="bottom"/>
            <w:hideMark/>
          </w:tcPr>
          <w:p w14:paraId="4F38DE21"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67A5ABF8" w14:textId="77777777" w:rsidTr="009724C5">
        <w:trPr>
          <w:trHeight w:val="300"/>
        </w:trPr>
        <w:tc>
          <w:tcPr>
            <w:tcW w:w="728" w:type="dxa"/>
            <w:tcBorders>
              <w:top w:val="nil"/>
              <w:left w:val="nil"/>
              <w:bottom w:val="nil"/>
              <w:right w:val="nil"/>
            </w:tcBorders>
            <w:shd w:val="clear" w:color="auto" w:fill="auto"/>
            <w:noWrap/>
            <w:vAlign w:val="bottom"/>
            <w:hideMark/>
          </w:tcPr>
          <w:p w14:paraId="66C1BEA4"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1945</w:t>
            </w:r>
          </w:p>
        </w:tc>
        <w:tc>
          <w:tcPr>
            <w:tcW w:w="2557" w:type="dxa"/>
            <w:tcBorders>
              <w:top w:val="nil"/>
              <w:left w:val="nil"/>
              <w:bottom w:val="nil"/>
              <w:right w:val="nil"/>
            </w:tcBorders>
            <w:shd w:val="clear" w:color="auto" w:fill="auto"/>
            <w:noWrap/>
            <w:vAlign w:val="bottom"/>
            <w:hideMark/>
          </w:tcPr>
          <w:p w14:paraId="31BB9210"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Franklin Roosevelt</w:t>
            </w:r>
          </w:p>
        </w:tc>
        <w:tc>
          <w:tcPr>
            <w:tcW w:w="388" w:type="dxa"/>
            <w:tcBorders>
              <w:top w:val="nil"/>
              <w:left w:val="nil"/>
              <w:bottom w:val="nil"/>
              <w:right w:val="nil"/>
            </w:tcBorders>
            <w:shd w:val="clear" w:color="auto" w:fill="auto"/>
            <w:noWrap/>
            <w:vAlign w:val="bottom"/>
            <w:hideMark/>
          </w:tcPr>
          <w:p w14:paraId="03DF4CA7"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288C582B"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36.44</w:t>
            </w:r>
          </w:p>
        </w:tc>
        <w:tc>
          <w:tcPr>
            <w:tcW w:w="960" w:type="dxa"/>
            <w:tcBorders>
              <w:top w:val="nil"/>
              <w:left w:val="nil"/>
              <w:bottom w:val="nil"/>
              <w:right w:val="nil"/>
            </w:tcBorders>
            <w:shd w:val="clear" w:color="auto" w:fill="auto"/>
            <w:noWrap/>
            <w:vAlign w:val="bottom"/>
            <w:hideMark/>
          </w:tcPr>
          <w:p w14:paraId="2B1F37A0"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56A5663C" w14:textId="77777777" w:rsidTr="009724C5">
        <w:trPr>
          <w:trHeight w:val="300"/>
        </w:trPr>
        <w:tc>
          <w:tcPr>
            <w:tcW w:w="728" w:type="dxa"/>
            <w:tcBorders>
              <w:top w:val="nil"/>
              <w:left w:val="nil"/>
              <w:bottom w:val="nil"/>
              <w:right w:val="nil"/>
            </w:tcBorders>
            <w:shd w:val="clear" w:color="auto" w:fill="auto"/>
            <w:noWrap/>
            <w:vAlign w:val="bottom"/>
            <w:hideMark/>
          </w:tcPr>
          <w:p w14:paraId="59C347CC"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1948</w:t>
            </w:r>
          </w:p>
        </w:tc>
        <w:tc>
          <w:tcPr>
            <w:tcW w:w="2557" w:type="dxa"/>
            <w:tcBorders>
              <w:top w:val="nil"/>
              <w:left w:val="nil"/>
              <w:bottom w:val="nil"/>
              <w:right w:val="nil"/>
            </w:tcBorders>
            <w:shd w:val="clear" w:color="auto" w:fill="auto"/>
            <w:noWrap/>
            <w:vAlign w:val="bottom"/>
            <w:hideMark/>
          </w:tcPr>
          <w:p w14:paraId="33A63CDE"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Harry Truman</w:t>
            </w:r>
          </w:p>
        </w:tc>
        <w:tc>
          <w:tcPr>
            <w:tcW w:w="388" w:type="dxa"/>
            <w:tcBorders>
              <w:top w:val="nil"/>
              <w:left w:val="nil"/>
              <w:bottom w:val="nil"/>
              <w:right w:val="nil"/>
            </w:tcBorders>
            <w:shd w:val="clear" w:color="auto" w:fill="auto"/>
            <w:noWrap/>
            <w:vAlign w:val="bottom"/>
            <w:hideMark/>
          </w:tcPr>
          <w:p w14:paraId="0B79EFBC"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5FEEC607"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5.5</w:t>
            </w:r>
          </w:p>
        </w:tc>
        <w:tc>
          <w:tcPr>
            <w:tcW w:w="960" w:type="dxa"/>
            <w:tcBorders>
              <w:top w:val="nil"/>
              <w:left w:val="nil"/>
              <w:bottom w:val="nil"/>
              <w:right w:val="nil"/>
            </w:tcBorders>
            <w:shd w:val="clear" w:color="auto" w:fill="auto"/>
            <w:noWrap/>
            <w:vAlign w:val="bottom"/>
            <w:hideMark/>
          </w:tcPr>
          <w:p w14:paraId="662FE65D"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2E623EC1" w14:textId="77777777" w:rsidTr="009724C5">
        <w:trPr>
          <w:trHeight w:val="300"/>
        </w:trPr>
        <w:tc>
          <w:tcPr>
            <w:tcW w:w="728" w:type="dxa"/>
            <w:tcBorders>
              <w:top w:val="nil"/>
              <w:left w:val="nil"/>
              <w:bottom w:val="nil"/>
              <w:right w:val="nil"/>
            </w:tcBorders>
            <w:shd w:val="clear" w:color="auto" w:fill="auto"/>
            <w:noWrap/>
            <w:vAlign w:val="bottom"/>
            <w:hideMark/>
          </w:tcPr>
          <w:p w14:paraId="224FED95"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1949</w:t>
            </w:r>
          </w:p>
        </w:tc>
        <w:tc>
          <w:tcPr>
            <w:tcW w:w="2557" w:type="dxa"/>
            <w:tcBorders>
              <w:top w:val="nil"/>
              <w:left w:val="nil"/>
              <w:bottom w:val="nil"/>
              <w:right w:val="nil"/>
            </w:tcBorders>
            <w:shd w:val="clear" w:color="auto" w:fill="auto"/>
            <w:noWrap/>
            <w:vAlign w:val="bottom"/>
            <w:hideMark/>
          </w:tcPr>
          <w:p w14:paraId="6F5A222D"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Harry Truman</w:t>
            </w:r>
          </w:p>
        </w:tc>
        <w:tc>
          <w:tcPr>
            <w:tcW w:w="388" w:type="dxa"/>
            <w:tcBorders>
              <w:top w:val="nil"/>
              <w:left w:val="nil"/>
              <w:bottom w:val="nil"/>
              <w:right w:val="nil"/>
            </w:tcBorders>
            <w:shd w:val="clear" w:color="auto" w:fill="auto"/>
            <w:noWrap/>
            <w:vAlign w:val="bottom"/>
            <w:hideMark/>
          </w:tcPr>
          <w:p w14:paraId="6FDE0943"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3416455A"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18.79</w:t>
            </w:r>
          </w:p>
        </w:tc>
        <w:tc>
          <w:tcPr>
            <w:tcW w:w="960" w:type="dxa"/>
            <w:tcBorders>
              <w:top w:val="nil"/>
              <w:left w:val="nil"/>
              <w:bottom w:val="nil"/>
              <w:right w:val="nil"/>
            </w:tcBorders>
            <w:shd w:val="clear" w:color="auto" w:fill="auto"/>
            <w:noWrap/>
            <w:vAlign w:val="bottom"/>
            <w:hideMark/>
          </w:tcPr>
          <w:p w14:paraId="556F6AD5"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5938AB42" w14:textId="77777777" w:rsidTr="009724C5">
        <w:trPr>
          <w:trHeight w:val="300"/>
        </w:trPr>
        <w:tc>
          <w:tcPr>
            <w:tcW w:w="728" w:type="dxa"/>
            <w:tcBorders>
              <w:top w:val="nil"/>
              <w:left w:val="nil"/>
              <w:bottom w:val="nil"/>
              <w:right w:val="nil"/>
            </w:tcBorders>
            <w:shd w:val="clear" w:color="auto" w:fill="auto"/>
            <w:noWrap/>
            <w:vAlign w:val="bottom"/>
            <w:hideMark/>
          </w:tcPr>
          <w:p w14:paraId="0A0E2FA2"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1950</w:t>
            </w:r>
          </w:p>
        </w:tc>
        <w:tc>
          <w:tcPr>
            <w:tcW w:w="2557" w:type="dxa"/>
            <w:tcBorders>
              <w:top w:val="nil"/>
              <w:left w:val="nil"/>
              <w:bottom w:val="nil"/>
              <w:right w:val="nil"/>
            </w:tcBorders>
            <w:shd w:val="clear" w:color="auto" w:fill="auto"/>
            <w:noWrap/>
            <w:vAlign w:val="bottom"/>
            <w:hideMark/>
          </w:tcPr>
          <w:p w14:paraId="5D461232"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Harry Truman</w:t>
            </w:r>
          </w:p>
        </w:tc>
        <w:tc>
          <w:tcPr>
            <w:tcW w:w="388" w:type="dxa"/>
            <w:tcBorders>
              <w:top w:val="nil"/>
              <w:left w:val="nil"/>
              <w:bottom w:val="nil"/>
              <w:right w:val="nil"/>
            </w:tcBorders>
            <w:shd w:val="clear" w:color="auto" w:fill="auto"/>
            <w:noWrap/>
            <w:vAlign w:val="bottom"/>
            <w:hideMark/>
          </w:tcPr>
          <w:p w14:paraId="6434F8C8"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5F38EAB8"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31.71</w:t>
            </w:r>
          </w:p>
        </w:tc>
        <w:tc>
          <w:tcPr>
            <w:tcW w:w="960" w:type="dxa"/>
            <w:tcBorders>
              <w:top w:val="nil"/>
              <w:left w:val="nil"/>
              <w:bottom w:val="nil"/>
              <w:right w:val="nil"/>
            </w:tcBorders>
            <w:shd w:val="clear" w:color="auto" w:fill="auto"/>
            <w:noWrap/>
            <w:vAlign w:val="bottom"/>
            <w:hideMark/>
          </w:tcPr>
          <w:p w14:paraId="25917B6C"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06EF17B1" w14:textId="77777777" w:rsidTr="009724C5">
        <w:trPr>
          <w:trHeight w:val="300"/>
        </w:trPr>
        <w:tc>
          <w:tcPr>
            <w:tcW w:w="728" w:type="dxa"/>
            <w:tcBorders>
              <w:top w:val="nil"/>
              <w:left w:val="nil"/>
              <w:bottom w:val="nil"/>
              <w:right w:val="nil"/>
            </w:tcBorders>
            <w:shd w:val="clear" w:color="auto" w:fill="auto"/>
            <w:noWrap/>
            <w:vAlign w:val="bottom"/>
            <w:hideMark/>
          </w:tcPr>
          <w:p w14:paraId="6E0EF8B0"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1951</w:t>
            </w:r>
          </w:p>
        </w:tc>
        <w:tc>
          <w:tcPr>
            <w:tcW w:w="2557" w:type="dxa"/>
            <w:tcBorders>
              <w:top w:val="nil"/>
              <w:left w:val="nil"/>
              <w:bottom w:val="nil"/>
              <w:right w:val="nil"/>
            </w:tcBorders>
            <w:shd w:val="clear" w:color="auto" w:fill="auto"/>
            <w:noWrap/>
            <w:vAlign w:val="bottom"/>
            <w:hideMark/>
          </w:tcPr>
          <w:p w14:paraId="4F675F7D"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Harry Truman</w:t>
            </w:r>
          </w:p>
        </w:tc>
        <w:tc>
          <w:tcPr>
            <w:tcW w:w="388" w:type="dxa"/>
            <w:tcBorders>
              <w:top w:val="nil"/>
              <w:left w:val="nil"/>
              <w:bottom w:val="nil"/>
              <w:right w:val="nil"/>
            </w:tcBorders>
            <w:shd w:val="clear" w:color="auto" w:fill="auto"/>
            <w:noWrap/>
            <w:vAlign w:val="bottom"/>
            <w:hideMark/>
          </w:tcPr>
          <w:p w14:paraId="4BC7194C"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30225F1D"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24.02</w:t>
            </w:r>
          </w:p>
        </w:tc>
        <w:tc>
          <w:tcPr>
            <w:tcW w:w="960" w:type="dxa"/>
            <w:tcBorders>
              <w:top w:val="nil"/>
              <w:left w:val="nil"/>
              <w:bottom w:val="nil"/>
              <w:right w:val="nil"/>
            </w:tcBorders>
            <w:shd w:val="clear" w:color="auto" w:fill="auto"/>
            <w:noWrap/>
            <w:vAlign w:val="bottom"/>
            <w:hideMark/>
          </w:tcPr>
          <w:p w14:paraId="31A7A198"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43C6C479" w14:textId="77777777" w:rsidTr="009724C5">
        <w:trPr>
          <w:trHeight w:val="300"/>
        </w:trPr>
        <w:tc>
          <w:tcPr>
            <w:tcW w:w="728" w:type="dxa"/>
            <w:tcBorders>
              <w:top w:val="nil"/>
              <w:left w:val="nil"/>
              <w:bottom w:val="nil"/>
              <w:right w:val="nil"/>
            </w:tcBorders>
            <w:shd w:val="clear" w:color="auto" w:fill="auto"/>
            <w:noWrap/>
            <w:vAlign w:val="bottom"/>
            <w:hideMark/>
          </w:tcPr>
          <w:p w14:paraId="1D6CA21E"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1961</w:t>
            </w:r>
          </w:p>
        </w:tc>
        <w:tc>
          <w:tcPr>
            <w:tcW w:w="2557" w:type="dxa"/>
            <w:tcBorders>
              <w:top w:val="nil"/>
              <w:left w:val="nil"/>
              <w:bottom w:val="nil"/>
              <w:right w:val="nil"/>
            </w:tcBorders>
            <w:shd w:val="clear" w:color="auto" w:fill="auto"/>
            <w:noWrap/>
            <w:vAlign w:val="bottom"/>
            <w:hideMark/>
          </w:tcPr>
          <w:p w14:paraId="6B9410F1"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John F Kennedy</w:t>
            </w:r>
          </w:p>
        </w:tc>
        <w:tc>
          <w:tcPr>
            <w:tcW w:w="388" w:type="dxa"/>
            <w:tcBorders>
              <w:top w:val="nil"/>
              <w:left w:val="nil"/>
              <w:bottom w:val="nil"/>
              <w:right w:val="nil"/>
            </w:tcBorders>
            <w:shd w:val="clear" w:color="auto" w:fill="auto"/>
            <w:noWrap/>
            <w:vAlign w:val="bottom"/>
            <w:hideMark/>
          </w:tcPr>
          <w:p w14:paraId="2A5AE8A9"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7C9C5FA7"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26.89</w:t>
            </w:r>
          </w:p>
        </w:tc>
        <w:tc>
          <w:tcPr>
            <w:tcW w:w="960" w:type="dxa"/>
            <w:tcBorders>
              <w:top w:val="nil"/>
              <w:left w:val="nil"/>
              <w:bottom w:val="nil"/>
              <w:right w:val="nil"/>
            </w:tcBorders>
            <w:shd w:val="clear" w:color="auto" w:fill="auto"/>
            <w:noWrap/>
            <w:vAlign w:val="bottom"/>
            <w:hideMark/>
          </w:tcPr>
          <w:p w14:paraId="160E75B8"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6CB49962" w14:textId="77777777" w:rsidTr="009724C5">
        <w:trPr>
          <w:trHeight w:val="300"/>
        </w:trPr>
        <w:tc>
          <w:tcPr>
            <w:tcW w:w="728" w:type="dxa"/>
            <w:tcBorders>
              <w:top w:val="nil"/>
              <w:left w:val="nil"/>
              <w:bottom w:val="nil"/>
              <w:right w:val="nil"/>
            </w:tcBorders>
            <w:shd w:val="clear" w:color="auto" w:fill="auto"/>
            <w:noWrap/>
            <w:vAlign w:val="bottom"/>
            <w:hideMark/>
          </w:tcPr>
          <w:p w14:paraId="3B6C2B60"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1962</w:t>
            </w:r>
          </w:p>
        </w:tc>
        <w:tc>
          <w:tcPr>
            <w:tcW w:w="2557" w:type="dxa"/>
            <w:tcBorders>
              <w:top w:val="nil"/>
              <w:left w:val="nil"/>
              <w:bottom w:val="nil"/>
              <w:right w:val="nil"/>
            </w:tcBorders>
            <w:shd w:val="clear" w:color="auto" w:fill="auto"/>
            <w:noWrap/>
            <w:vAlign w:val="bottom"/>
            <w:hideMark/>
          </w:tcPr>
          <w:p w14:paraId="3FC8DE69"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John F Kennedy</w:t>
            </w:r>
          </w:p>
        </w:tc>
        <w:tc>
          <w:tcPr>
            <w:tcW w:w="388" w:type="dxa"/>
            <w:tcBorders>
              <w:top w:val="nil"/>
              <w:left w:val="nil"/>
              <w:bottom w:val="nil"/>
              <w:right w:val="nil"/>
            </w:tcBorders>
            <w:shd w:val="clear" w:color="auto" w:fill="auto"/>
            <w:noWrap/>
            <w:vAlign w:val="bottom"/>
            <w:hideMark/>
          </w:tcPr>
          <w:p w14:paraId="18094880"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372F0E9F"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-8.73</w:t>
            </w:r>
          </w:p>
        </w:tc>
        <w:tc>
          <w:tcPr>
            <w:tcW w:w="960" w:type="dxa"/>
            <w:tcBorders>
              <w:top w:val="nil"/>
              <w:left w:val="nil"/>
              <w:bottom w:val="nil"/>
              <w:right w:val="nil"/>
            </w:tcBorders>
            <w:shd w:val="clear" w:color="auto" w:fill="auto"/>
            <w:noWrap/>
            <w:vAlign w:val="bottom"/>
            <w:hideMark/>
          </w:tcPr>
          <w:p w14:paraId="2350C57A"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7774A21D" w14:textId="77777777" w:rsidTr="009724C5">
        <w:trPr>
          <w:trHeight w:val="300"/>
        </w:trPr>
        <w:tc>
          <w:tcPr>
            <w:tcW w:w="728" w:type="dxa"/>
            <w:tcBorders>
              <w:top w:val="nil"/>
              <w:left w:val="nil"/>
              <w:bottom w:val="nil"/>
              <w:right w:val="nil"/>
            </w:tcBorders>
            <w:shd w:val="clear" w:color="auto" w:fill="auto"/>
            <w:noWrap/>
            <w:vAlign w:val="bottom"/>
            <w:hideMark/>
          </w:tcPr>
          <w:p w14:paraId="676D2A0D"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1963</w:t>
            </w:r>
          </w:p>
        </w:tc>
        <w:tc>
          <w:tcPr>
            <w:tcW w:w="2557" w:type="dxa"/>
            <w:tcBorders>
              <w:top w:val="nil"/>
              <w:left w:val="nil"/>
              <w:bottom w:val="nil"/>
              <w:right w:val="nil"/>
            </w:tcBorders>
            <w:shd w:val="clear" w:color="auto" w:fill="auto"/>
            <w:noWrap/>
            <w:vAlign w:val="bottom"/>
            <w:hideMark/>
          </w:tcPr>
          <w:p w14:paraId="61F332AD"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John F Kennedy</w:t>
            </w:r>
          </w:p>
        </w:tc>
        <w:tc>
          <w:tcPr>
            <w:tcW w:w="388" w:type="dxa"/>
            <w:tcBorders>
              <w:top w:val="nil"/>
              <w:left w:val="nil"/>
              <w:bottom w:val="nil"/>
              <w:right w:val="nil"/>
            </w:tcBorders>
            <w:shd w:val="clear" w:color="auto" w:fill="auto"/>
            <w:noWrap/>
            <w:vAlign w:val="bottom"/>
            <w:hideMark/>
          </w:tcPr>
          <w:p w14:paraId="49EBFDA6"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7D6EAB3C"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22.8</w:t>
            </w:r>
          </w:p>
        </w:tc>
        <w:tc>
          <w:tcPr>
            <w:tcW w:w="960" w:type="dxa"/>
            <w:tcBorders>
              <w:top w:val="nil"/>
              <w:left w:val="nil"/>
              <w:bottom w:val="nil"/>
              <w:right w:val="nil"/>
            </w:tcBorders>
            <w:shd w:val="clear" w:color="auto" w:fill="auto"/>
            <w:noWrap/>
            <w:vAlign w:val="bottom"/>
            <w:hideMark/>
          </w:tcPr>
          <w:p w14:paraId="19AC0626"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245488DD" w14:textId="77777777" w:rsidTr="009724C5">
        <w:trPr>
          <w:trHeight w:val="300"/>
        </w:trPr>
        <w:tc>
          <w:tcPr>
            <w:tcW w:w="728" w:type="dxa"/>
            <w:tcBorders>
              <w:top w:val="nil"/>
              <w:left w:val="nil"/>
              <w:bottom w:val="nil"/>
              <w:right w:val="nil"/>
            </w:tcBorders>
            <w:shd w:val="clear" w:color="auto" w:fill="auto"/>
            <w:noWrap/>
            <w:vAlign w:val="bottom"/>
            <w:hideMark/>
          </w:tcPr>
          <w:p w14:paraId="507C2939"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1964</w:t>
            </w:r>
          </w:p>
        </w:tc>
        <w:tc>
          <w:tcPr>
            <w:tcW w:w="2557" w:type="dxa"/>
            <w:tcBorders>
              <w:top w:val="nil"/>
              <w:left w:val="nil"/>
              <w:bottom w:val="nil"/>
              <w:right w:val="nil"/>
            </w:tcBorders>
            <w:shd w:val="clear" w:color="auto" w:fill="auto"/>
            <w:noWrap/>
            <w:vAlign w:val="bottom"/>
            <w:hideMark/>
          </w:tcPr>
          <w:p w14:paraId="46463EC2"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Lyndon Johnson</w:t>
            </w:r>
          </w:p>
        </w:tc>
        <w:tc>
          <w:tcPr>
            <w:tcW w:w="388" w:type="dxa"/>
            <w:tcBorders>
              <w:top w:val="nil"/>
              <w:left w:val="nil"/>
              <w:bottom w:val="nil"/>
              <w:right w:val="nil"/>
            </w:tcBorders>
            <w:shd w:val="clear" w:color="auto" w:fill="auto"/>
            <w:noWrap/>
            <w:vAlign w:val="bottom"/>
            <w:hideMark/>
          </w:tcPr>
          <w:p w14:paraId="0FE26428"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7B291789"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16.48</w:t>
            </w:r>
          </w:p>
        </w:tc>
        <w:tc>
          <w:tcPr>
            <w:tcW w:w="960" w:type="dxa"/>
            <w:tcBorders>
              <w:top w:val="nil"/>
              <w:left w:val="nil"/>
              <w:bottom w:val="nil"/>
              <w:right w:val="nil"/>
            </w:tcBorders>
            <w:shd w:val="clear" w:color="auto" w:fill="auto"/>
            <w:noWrap/>
            <w:vAlign w:val="bottom"/>
            <w:hideMark/>
          </w:tcPr>
          <w:p w14:paraId="7278EE22"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61EB8B47" w14:textId="77777777" w:rsidTr="009724C5">
        <w:trPr>
          <w:trHeight w:val="300"/>
        </w:trPr>
        <w:tc>
          <w:tcPr>
            <w:tcW w:w="728" w:type="dxa"/>
            <w:tcBorders>
              <w:top w:val="nil"/>
              <w:left w:val="nil"/>
              <w:bottom w:val="nil"/>
              <w:right w:val="nil"/>
            </w:tcBorders>
            <w:shd w:val="clear" w:color="auto" w:fill="auto"/>
            <w:noWrap/>
            <w:vAlign w:val="bottom"/>
            <w:hideMark/>
          </w:tcPr>
          <w:p w14:paraId="5A133929"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lastRenderedPageBreak/>
              <w:t>1965</w:t>
            </w:r>
          </w:p>
        </w:tc>
        <w:tc>
          <w:tcPr>
            <w:tcW w:w="2557" w:type="dxa"/>
            <w:tcBorders>
              <w:top w:val="nil"/>
              <w:left w:val="nil"/>
              <w:bottom w:val="nil"/>
              <w:right w:val="nil"/>
            </w:tcBorders>
            <w:shd w:val="clear" w:color="auto" w:fill="auto"/>
            <w:noWrap/>
            <w:vAlign w:val="bottom"/>
            <w:hideMark/>
          </w:tcPr>
          <w:p w14:paraId="2E84C08C"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Lyndon Johnson</w:t>
            </w:r>
          </w:p>
        </w:tc>
        <w:tc>
          <w:tcPr>
            <w:tcW w:w="388" w:type="dxa"/>
            <w:tcBorders>
              <w:top w:val="nil"/>
              <w:left w:val="nil"/>
              <w:bottom w:val="nil"/>
              <w:right w:val="nil"/>
            </w:tcBorders>
            <w:shd w:val="clear" w:color="auto" w:fill="auto"/>
            <w:noWrap/>
            <w:vAlign w:val="bottom"/>
            <w:hideMark/>
          </w:tcPr>
          <w:p w14:paraId="35DB8EDB"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430432C9"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12.45</w:t>
            </w:r>
          </w:p>
        </w:tc>
        <w:tc>
          <w:tcPr>
            <w:tcW w:w="960" w:type="dxa"/>
            <w:tcBorders>
              <w:top w:val="nil"/>
              <w:left w:val="nil"/>
              <w:bottom w:val="nil"/>
              <w:right w:val="nil"/>
            </w:tcBorders>
            <w:shd w:val="clear" w:color="auto" w:fill="auto"/>
            <w:noWrap/>
            <w:vAlign w:val="bottom"/>
            <w:hideMark/>
          </w:tcPr>
          <w:p w14:paraId="131D30F3"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20DF54E4" w14:textId="77777777" w:rsidTr="009724C5">
        <w:trPr>
          <w:trHeight w:val="300"/>
        </w:trPr>
        <w:tc>
          <w:tcPr>
            <w:tcW w:w="728" w:type="dxa"/>
            <w:tcBorders>
              <w:top w:val="nil"/>
              <w:left w:val="nil"/>
              <w:bottom w:val="nil"/>
              <w:right w:val="nil"/>
            </w:tcBorders>
            <w:shd w:val="clear" w:color="auto" w:fill="auto"/>
            <w:noWrap/>
            <w:vAlign w:val="bottom"/>
            <w:hideMark/>
          </w:tcPr>
          <w:p w14:paraId="244B1B0E"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1966</w:t>
            </w:r>
          </w:p>
        </w:tc>
        <w:tc>
          <w:tcPr>
            <w:tcW w:w="2557" w:type="dxa"/>
            <w:tcBorders>
              <w:top w:val="nil"/>
              <w:left w:val="nil"/>
              <w:bottom w:val="nil"/>
              <w:right w:val="nil"/>
            </w:tcBorders>
            <w:shd w:val="clear" w:color="auto" w:fill="auto"/>
            <w:noWrap/>
            <w:vAlign w:val="bottom"/>
            <w:hideMark/>
          </w:tcPr>
          <w:p w14:paraId="7059B004"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Lyndon Johnson</w:t>
            </w:r>
          </w:p>
        </w:tc>
        <w:tc>
          <w:tcPr>
            <w:tcW w:w="388" w:type="dxa"/>
            <w:tcBorders>
              <w:top w:val="nil"/>
              <w:left w:val="nil"/>
              <w:bottom w:val="nil"/>
              <w:right w:val="nil"/>
            </w:tcBorders>
            <w:shd w:val="clear" w:color="auto" w:fill="auto"/>
            <w:noWrap/>
            <w:vAlign w:val="bottom"/>
            <w:hideMark/>
          </w:tcPr>
          <w:p w14:paraId="3BC271AE"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2D8FED2A"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-10.06</w:t>
            </w:r>
          </w:p>
        </w:tc>
        <w:tc>
          <w:tcPr>
            <w:tcW w:w="960" w:type="dxa"/>
            <w:tcBorders>
              <w:top w:val="nil"/>
              <w:left w:val="nil"/>
              <w:bottom w:val="nil"/>
              <w:right w:val="nil"/>
            </w:tcBorders>
            <w:shd w:val="clear" w:color="auto" w:fill="auto"/>
            <w:noWrap/>
            <w:vAlign w:val="bottom"/>
            <w:hideMark/>
          </w:tcPr>
          <w:p w14:paraId="058A2CA4"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33AC9960" w14:textId="77777777" w:rsidTr="009724C5">
        <w:trPr>
          <w:trHeight w:val="300"/>
        </w:trPr>
        <w:tc>
          <w:tcPr>
            <w:tcW w:w="728" w:type="dxa"/>
            <w:tcBorders>
              <w:top w:val="nil"/>
              <w:left w:val="nil"/>
              <w:bottom w:val="nil"/>
              <w:right w:val="nil"/>
            </w:tcBorders>
            <w:shd w:val="clear" w:color="auto" w:fill="auto"/>
            <w:noWrap/>
            <w:vAlign w:val="bottom"/>
            <w:hideMark/>
          </w:tcPr>
          <w:p w14:paraId="32C862FB"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1967</w:t>
            </w:r>
          </w:p>
        </w:tc>
        <w:tc>
          <w:tcPr>
            <w:tcW w:w="2557" w:type="dxa"/>
            <w:tcBorders>
              <w:top w:val="nil"/>
              <w:left w:val="nil"/>
              <w:bottom w:val="nil"/>
              <w:right w:val="nil"/>
            </w:tcBorders>
            <w:shd w:val="clear" w:color="auto" w:fill="auto"/>
            <w:noWrap/>
            <w:vAlign w:val="bottom"/>
            <w:hideMark/>
          </w:tcPr>
          <w:p w14:paraId="4C89FAD8"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Lyndon Johnson</w:t>
            </w:r>
          </w:p>
        </w:tc>
        <w:tc>
          <w:tcPr>
            <w:tcW w:w="388" w:type="dxa"/>
            <w:tcBorders>
              <w:top w:val="nil"/>
              <w:left w:val="nil"/>
              <w:bottom w:val="nil"/>
              <w:right w:val="nil"/>
            </w:tcBorders>
            <w:shd w:val="clear" w:color="auto" w:fill="auto"/>
            <w:noWrap/>
            <w:vAlign w:val="bottom"/>
            <w:hideMark/>
          </w:tcPr>
          <w:p w14:paraId="64690B21"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2CDCE8F3"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23.98</w:t>
            </w:r>
          </w:p>
        </w:tc>
        <w:tc>
          <w:tcPr>
            <w:tcW w:w="960" w:type="dxa"/>
            <w:tcBorders>
              <w:top w:val="nil"/>
              <w:left w:val="nil"/>
              <w:bottom w:val="nil"/>
              <w:right w:val="nil"/>
            </w:tcBorders>
            <w:shd w:val="clear" w:color="auto" w:fill="auto"/>
            <w:noWrap/>
            <w:vAlign w:val="bottom"/>
            <w:hideMark/>
          </w:tcPr>
          <w:p w14:paraId="31E184B3"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64EA5EAE" w14:textId="77777777" w:rsidTr="009724C5">
        <w:trPr>
          <w:trHeight w:val="300"/>
        </w:trPr>
        <w:tc>
          <w:tcPr>
            <w:tcW w:w="728" w:type="dxa"/>
            <w:tcBorders>
              <w:top w:val="nil"/>
              <w:left w:val="nil"/>
              <w:bottom w:val="nil"/>
              <w:right w:val="nil"/>
            </w:tcBorders>
            <w:shd w:val="clear" w:color="auto" w:fill="auto"/>
            <w:noWrap/>
            <w:vAlign w:val="bottom"/>
            <w:hideMark/>
          </w:tcPr>
          <w:p w14:paraId="7F84C340"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1968</w:t>
            </w:r>
          </w:p>
        </w:tc>
        <w:tc>
          <w:tcPr>
            <w:tcW w:w="2557" w:type="dxa"/>
            <w:tcBorders>
              <w:top w:val="nil"/>
              <w:left w:val="nil"/>
              <w:bottom w:val="nil"/>
              <w:right w:val="nil"/>
            </w:tcBorders>
            <w:shd w:val="clear" w:color="auto" w:fill="auto"/>
            <w:noWrap/>
            <w:vAlign w:val="bottom"/>
            <w:hideMark/>
          </w:tcPr>
          <w:p w14:paraId="2343641D"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Lyndon Johnson</w:t>
            </w:r>
          </w:p>
        </w:tc>
        <w:tc>
          <w:tcPr>
            <w:tcW w:w="388" w:type="dxa"/>
            <w:tcBorders>
              <w:top w:val="nil"/>
              <w:left w:val="nil"/>
              <w:bottom w:val="nil"/>
              <w:right w:val="nil"/>
            </w:tcBorders>
            <w:shd w:val="clear" w:color="auto" w:fill="auto"/>
            <w:noWrap/>
            <w:vAlign w:val="bottom"/>
            <w:hideMark/>
          </w:tcPr>
          <w:p w14:paraId="6B647BBB"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08EBB4EA"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11.06</w:t>
            </w:r>
          </w:p>
        </w:tc>
        <w:tc>
          <w:tcPr>
            <w:tcW w:w="960" w:type="dxa"/>
            <w:tcBorders>
              <w:top w:val="nil"/>
              <w:left w:val="nil"/>
              <w:bottom w:val="nil"/>
              <w:right w:val="nil"/>
            </w:tcBorders>
            <w:shd w:val="clear" w:color="auto" w:fill="auto"/>
            <w:noWrap/>
            <w:vAlign w:val="bottom"/>
            <w:hideMark/>
          </w:tcPr>
          <w:p w14:paraId="558831C6"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5831860B" w14:textId="77777777" w:rsidTr="009724C5">
        <w:trPr>
          <w:trHeight w:val="300"/>
        </w:trPr>
        <w:tc>
          <w:tcPr>
            <w:tcW w:w="728" w:type="dxa"/>
            <w:tcBorders>
              <w:top w:val="nil"/>
              <w:left w:val="nil"/>
              <w:bottom w:val="nil"/>
              <w:right w:val="nil"/>
            </w:tcBorders>
            <w:shd w:val="clear" w:color="auto" w:fill="auto"/>
            <w:noWrap/>
            <w:vAlign w:val="bottom"/>
            <w:hideMark/>
          </w:tcPr>
          <w:p w14:paraId="0E3F2CAE"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1977</w:t>
            </w:r>
          </w:p>
        </w:tc>
        <w:tc>
          <w:tcPr>
            <w:tcW w:w="2557" w:type="dxa"/>
            <w:tcBorders>
              <w:top w:val="nil"/>
              <w:left w:val="nil"/>
              <w:bottom w:val="nil"/>
              <w:right w:val="nil"/>
            </w:tcBorders>
            <w:shd w:val="clear" w:color="auto" w:fill="auto"/>
            <w:noWrap/>
            <w:vAlign w:val="bottom"/>
            <w:hideMark/>
          </w:tcPr>
          <w:p w14:paraId="28A1BF2B"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Jimmy Carter</w:t>
            </w:r>
          </w:p>
        </w:tc>
        <w:tc>
          <w:tcPr>
            <w:tcW w:w="388" w:type="dxa"/>
            <w:tcBorders>
              <w:top w:val="nil"/>
              <w:left w:val="nil"/>
              <w:bottom w:val="nil"/>
              <w:right w:val="nil"/>
            </w:tcBorders>
            <w:shd w:val="clear" w:color="auto" w:fill="auto"/>
            <w:noWrap/>
            <w:vAlign w:val="bottom"/>
            <w:hideMark/>
          </w:tcPr>
          <w:p w14:paraId="602F91B0"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1BF4E834"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-7.18</w:t>
            </w:r>
          </w:p>
        </w:tc>
        <w:tc>
          <w:tcPr>
            <w:tcW w:w="960" w:type="dxa"/>
            <w:tcBorders>
              <w:top w:val="nil"/>
              <w:left w:val="nil"/>
              <w:bottom w:val="nil"/>
              <w:right w:val="nil"/>
            </w:tcBorders>
            <w:shd w:val="clear" w:color="auto" w:fill="auto"/>
            <w:noWrap/>
            <w:vAlign w:val="bottom"/>
            <w:hideMark/>
          </w:tcPr>
          <w:p w14:paraId="1D7CCF83"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48DBDDCF" w14:textId="77777777" w:rsidTr="009724C5">
        <w:trPr>
          <w:trHeight w:val="300"/>
        </w:trPr>
        <w:tc>
          <w:tcPr>
            <w:tcW w:w="728" w:type="dxa"/>
            <w:tcBorders>
              <w:top w:val="nil"/>
              <w:left w:val="nil"/>
              <w:bottom w:val="nil"/>
              <w:right w:val="nil"/>
            </w:tcBorders>
            <w:shd w:val="clear" w:color="auto" w:fill="auto"/>
            <w:noWrap/>
            <w:vAlign w:val="bottom"/>
            <w:hideMark/>
          </w:tcPr>
          <w:p w14:paraId="7EF02956"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1978</w:t>
            </w:r>
          </w:p>
        </w:tc>
        <w:tc>
          <w:tcPr>
            <w:tcW w:w="2557" w:type="dxa"/>
            <w:tcBorders>
              <w:top w:val="nil"/>
              <w:left w:val="nil"/>
              <w:bottom w:val="nil"/>
              <w:right w:val="nil"/>
            </w:tcBorders>
            <w:shd w:val="clear" w:color="auto" w:fill="auto"/>
            <w:noWrap/>
            <w:vAlign w:val="bottom"/>
            <w:hideMark/>
          </w:tcPr>
          <w:p w14:paraId="5E6EC42C"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Jimmy Carter</w:t>
            </w:r>
          </w:p>
        </w:tc>
        <w:tc>
          <w:tcPr>
            <w:tcW w:w="388" w:type="dxa"/>
            <w:tcBorders>
              <w:top w:val="nil"/>
              <w:left w:val="nil"/>
              <w:bottom w:val="nil"/>
              <w:right w:val="nil"/>
            </w:tcBorders>
            <w:shd w:val="clear" w:color="auto" w:fill="auto"/>
            <w:noWrap/>
            <w:vAlign w:val="bottom"/>
            <w:hideMark/>
          </w:tcPr>
          <w:p w14:paraId="5A68B675"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7E2C849C"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6.56</w:t>
            </w:r>
          </w:p>
        </w:tc>
        <w:tc>
          <w:tcPr>
            <w:tcW w:w="960" w:type="dxa"/>
            <w:tcBorders>
              <w:top w:val="nil"/>
              <w:left w:val="nil"/>
              <w:bottom w:val="nil"/>
              <w:right w:val="nil"/>
            </w:tcBorders>
            <w:shd w:val="clear" w:color="auto" w:fill="auto"/>
            <w:noWrap/>
            <w:vAlign w:val="bottom"/>
            <w:hideMark/>
          </w:tcPr>
          <w:p w14:paraId="0CE85A46"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02ADA667" w14:textId="77777777" w:rsidTr="009724C5">
        <w:trPr>
          <w:trHeight w:val="300"/>
        </w:trPr>
        <w:tc>
          <w:tcPr>
            <w:tcW w:w="728" w:type="dxa"/>
            <w:tcBorders>
              <w:top w:val="nil"/>
              <w:left w:val="nil"/>
              <w:bottom w:val="nil"/>
              <w:right w:val="nil"/>
            </w:tcBorders>
            <w:shd w:val="clear" w:color="auto" w:fill="auto"/>
            <w:noWrap/>
            <w:vAlign w:val="bottom"/>
            <w:hideMark/>
          </w:tcPr>
          <w:p w14:paraId="35D938C0"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1979</w:t>
            </w:r>
          </w:p>
        </w:tc>
        <w:tc>
          <w:tcPr>
            <w:tcW w:w="2557" w:type="dxa"/>
            <w:tcBorders>
              <w:top w:val="nil"/>
              <w:left w:val="nil"/>
              <w:bottom w:val="nil"/>
              <w:right w:val="nil"/>
            </w:tcBorders>
            <w:shd w:val="clear" w:color="auto" w:fill="auto"/>
            <w:noWrap/>
            <w:vAlign w:val="bottom"/>
            <w:hideMark/>
          </w:tcPr>
          <w:p w14:paraId="6962DC76"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Jimmy Carter</w:t>
            </w:r>
          </w:p>
        </w:tc>
        <w:tc>
          <w:tcPr>
            <w:tcW w:w="388" w:type="dxa"/>
            <w:tcBorders>
              <w:top w:val="nil"/>
              <w:left w:val="nil"/>
              <w:bottom w:val="nil"/>
              <w:right w:val="nil"/>
            </w:tcBorders>
            <w:shd w:val="clear" w:color="auto" w:fill="auto"/>
            <w:noWrap/>
            <w:vAlign w:val="bottom"/>
            <w:hideMark/>
          </w:tcPr>
          <w:p w14:paraId="10B09C59"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626AB103"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18.44</w:t>
            </w:r>
          </w:p>
        </w:tc>
        <w:tc>
          <w:tcPr>
            <w:tcW w:w="960" w:type="dxa"/>
            <w:tcBorders>
              <w:top w:val="nil"/>
              <w:left w:val="nil"/>
              <w:bottom w:val="nil"/>
              <w:right w:val="nil"/>
            </w:tcBorders>
            <w:shd w:val="clear" w:color="auto" w:fill="auto"/>
            <w:noWrap/>
            <w:vAlign w:val="bottom"/>
            <w:hideMark/>
          </w:tcPr>
          <w:p w14:paraId="3215A026"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7FCF7ECB" w14:textId="77777777" w:rsidTr="009724C5">
        <w:trPr>
          <w:trHeight w:val="300"/>
        </w:trPr>
        <w:tc>
          <w:tcPr>
            <w:tcW w:w="728" w:type="dxa"/>
            <w:tcBorders>
              <w:top w:val="nil"/>
              <w:left w:val="nil"/>
              <w:bottom w:val="nil"/>
              <w:right w:val="nil"/>
            </w:tcBorders>
            <w:shd w:val="clear" w:color="auto" w:fill="auto"/>
            <w:noWrap/>
            <w:vAlign w:val="bottom"/>
            <w:hideMark/>
          </w:tcPr>
          <w:p w14:paraId="5AD573AA"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1980</w:t>
            </w:r>
          </w:p>
        </w:tc>
        <w:tc>
          <w:tcPr>
            <w:tcW w:w="2557" w:type="dxa"/>
            <w:tcBorders>
              <w:top w:val="nil"/>
              <w:left w:val="nil"/>
              <w:bottom w:val="nil"/>
              <w:right w:val="nil"/>
            </w:tcBorders>
            <w:shd w:val="clear" w:color="auto" w:fill="auto"/>
            <w:noWrap/>
            <w:vAlign w:val="bottom"/>
            <w:hideMark/>
          </w:tcPr>
          <w:p w14:paraId="49C32E15"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Jimmy Carter</w:t>
            </w:r>
          </w:p>
        </w:tc>
        <w:tc>
          <w:tcPr>
            <w:tcW w:w="388" w:type="dxa"/>
            <w:tcBorders>
              <w:top w:val="nil"/>
              <w:left w:val="nil"/>
              <w:bottom w:val="nil"/>
              <w:right w:val="nil"/>
            </w:tcBorders>
            <w:shd w:val="clear" w:color="auto" w:fill="auto"/>
            <w:noWrap/>
            <w:vAlign w:val="bottom"/>
            <w:hideMark/>
          </w:tcPr>
          <w:p w14:paraId="5FCBA6A1"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22C467E0"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32.42</w:t>
            </w:r>
          </w:p>
        </w:tc>
        <w:tc>
          <w:tcPr>
            <w:tcW w:w="960" w:type="dxa"/>
            <w:tcBorders>
              <w:top w:val="nil"/>
              <w:left w:val="nil"/>
              <w:bottom w:val="nil"/>
              <w:right w:val="nil"/>
            </w:tcBorders>
            <w:shd w:val="clear" w:color="auto" w:fill="auto"/>
            <w:noWrap/>
            <w:vAlign w:val="bottom"/>
            <w:hideMark/>
          </w:tcPr>
          <w:p w14:paraId="63D1B9BD"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511DE182" w14:textId="77777777" w:rsidTr="009724C5">
        <w:trPr>
          <w:trHeight w:val="300"/>
        </w:trPr>
        <w:tc>
          <w:tcPr>
            <w:tcW w:w="728" w:type="dxa"/>
            <w:tcBorders>
              <w:top w:val="nil"/>
              <w:left w:val="nil"/>
              <w:bottom w:val="nil"/>
              <w:right w:val="nil"/>
            </w:tcBorders>
            <w:shd w:val="clear" w:color="auto" w:fill="auto"/>
            <w:noWrap/>
            <w:vAlign w:val="bottom"/>
            <w:hideMark/>
          </w:tcPr>
          <w:p w14:paraId="56402A9B"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1993</w:t>
            </w:r>
          </w:p>
        </w:tc>
        <w:tc>
          <w:tcPr>
            <w:tcW w:w="2557" w:type="dxa"/>
            <w:tcBorders>
              <w:top w:val="nil"/>
              <w:left w:val="nil"/>
              <w:bottom w:val="nil"/>
              <w:right w:val="nil"/>
            </w:tcBorders>
            <w:shd w:val="clear" w:color="auto" w:fill="auto"/>
            <w:noWrap/>
            <w:vAlign w:val="bottom"/>
            <w:hideMark/>
          </w:tcPr>
          <w:p w14:paraId="76AF55B2"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Bill Clinton</w:t>
            </w:r>
          </w:p>
        </w:tc>
        <w:tc>
          <w:tcPr>
            <w:tcW w:w="388" w:type="dxa"/>
            <w:tcBorders>
              <w:top w:val="nil"/>
              <w:left w:val="nil"/>
              <w:bottom w:val="nil"/>
              <w:right w:val="nil"/>
            </w:tcBorders>
            <w:shd w:val="clear" w:color="auto" w:fill="auto"/>
            <w:noWrap/>
            <w:vAlign w:val="bottom"/>
            <w:hideMark/>
          </w:tcPr>
          <w:p w14:paraId="3F778241"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66CCC35D"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10.08</w:t>
            </w:r>
          </w:p>
        </w:tc>
        <w:tc>
          <w:tcPr>
            <w:tcW w:w="960" w:type="dxa"/>
            <w:tcBorders>
              <w:top w:val="nil"/>
              <w:left w:val="nil"/>
              <w:bottom w:val="nil"/>
              <w:right w:val="nil"/>
            </w:tcBorders>
            <w:shd w:val="clear" w:color="auto" w:fill="auto"/>
            <w:noWrap/>
            <w:vAlign w:val="bottom"/>
            <w:hideMark/>
          </w:tcPr>
          <w:p w14:paraId="586FB920"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1D2098E6" w14:textId="77777777" w:rsidTr="009724C5">
        <w:trPr>
          <w:trHeight w:val="300"/>
        </w:trPr>
        <w:tc>
          <w:tcPr>
            <w:tcW w:w="728" w:type="dxa"/>
            <w:tcBorders>
              <w:top w:val="nil"/>
              <w:left w:val="nil"/>
              <w:bottom w:val="nil"/>
              <w:right w:val="nil"/>
            </w:tcBorders>
            <w:shd w:val="clear" w:color="auto" w:fill="auto"/>
            <w:noWrap/>
            <w:vAlign w:val="bottom"/>
            <w:hideMark/>
          </w:tcPr>
          <w:p w14:paraId="02610CC0"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1994</w:t>
            </w:r>
          </w:p>
        </w:tc>
        <w:tc>
          <w:tcPr>
            <w:tcW w:w="2557" w:type="dxa"/>
            <w:tcBorders>
              <w:top w:val="nil"/>
              <w:left w:val="nil"/>
              <w:bottom w:val="nil"/>
              <w:right w:val="nil"/>
            </w:tcBorders>
            <w:shd w:val="clear" w:color="auto" w:fill="auto"/>
            <w:noWrap/>
            <w:vAlign w:val="bottom"/>
            <w:hideMark/>
          </w:tcPr>
          <w:p w14:paraId="6032D107"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Bill Clinton</w:t>
            </w:r>
          </w:p>
        </w:tc>
        <w:tc>
          <w:tcPr>
            <w:tcW w:w="388" w:type="dxa"/>
            <w:tcBorders>
              <w:top w:val="nil"/>
              <w:left w:val="nil"/>
              <w:bottom w:val="nil"/>
              <w:right w:val="nil"/>
            </w:tcBorders>
            <w:shd w:val="clear" w:color="auto" w:fill="auto"/>
            <w:noWrap/>
            <w:vAlign w:val="bottom"/>
            <w:hideMark/>
          </w:tcPr>
          <w:p w14:paraId="1889EAFD"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7E08B689"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1.32</w:t>
            </w:r>
          </w:p>
        </w:tc>
        <w:tc>
          <w:tcPr>
            <w:tcW w:w="960" w:type="dxa"/>
            <w:tcBorders>
              <w:top w:val="nil"/>
              <w:left w:val="nil"/>
              <w:bottom w:val="nil"/>
              <w:right w:val="nil"/>
            </w:tcBorders>
            <w:shd w:val="clear" w:color="auto" w:fill="auto"/>
            <w:noWrap/>
            <w:vAlign w:val="bottom"/>
            <w:hideMark/>
          </w:tcPr>
          <w:p w14:paraId="2F4FA2AD"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4193A95F" w14:textId="77777777" w:rsidTr="009724C5">
        <w:trPr>
          <w:trHeight w:val="300"/>
        </w:trPr>
        <w:tc>
          <w:tcPr>
            <w:tcW w:w="728" w:type="dxa"/>
            <w:tcBorders>
              <w:top w:val="nil"/>
              <w:left w:val="nil"/>
              <w:bottom w:val="nil"/>
              <w:right w:val="nil"/>
            </w:tcBorders>
            <w:shd w:val="clear" w:color="auto" w:fill="auto"/>
            <w:noWrap/>
            <w:vAlign w:val="bottom"/>
            <w:hideMark/>
          </w:tcPr>
          <w:p w14:paraId="06965F10"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2009</w:t>
            </w:r>
          </w:p>
        </w:tc>
        <w:tc>
          <w:tcPr>
            <w:tcW w:w="2557" w:type="dxa"/>
            <w:tcBorders>
              <w:top w:val="nil"/>
              <w:left w:val="nil"/>
              <w:bottom w:val="nil"/>
              <w:right w:val="nil"/>
            </w:tcBorders>
            <w:shd w:val="clear" w:color="auto" w:fill="auto"/>
            <w:noWrap/>
            <w:vAlign w:val="bottom"/>
            <w:hideMark/>
          </w:tcPr>
          <w:p w14:paraId="51C9A26E"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Barrack Obama</w:t>
            </w:r>
          </w:p>
        </w:tc>
        <w:tc>
          <w:tcPr>
            <w:tcW w:w="388" w:type="dxa"/>
            <w:tcBorders>
              <w:top w:val="nil"/>
              <w:left w:val="nil"/>
              <w:bottom w:val="nil"/>
              <w:right w:val="nil"/>
            </w:tcBorders>
            <w:shd w:val="clear" w:color="auto" w:fill="auto"/>
            <w:noWrap/>
            <w:vAlign w:val="bottom"/>
            <w:hideMark/>
          </w:tcPr>
          <w:p w14:paraId="3F6949F3"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4546D003"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26.46</w:t>
            </w:r>
          </w:p>
        </w:tc>
        <w:tc>
          <w:tcPr>
            <w:tcW w:w="960" w:type="dxa"/>
            <w:tcBorders>
              <w:top w:val="nil"/>
              <w:left w:val="nil"/>
              <w:bottom w:val="nil"/>
              <w:right w:val="nil"/>
            </w:tcBorders>
            <w:shd w:val="clear" w:color="auto" w:fill="auto"/>
            <w:noWrap/>
            <w:vAlign w:val="bottom"/>
            <w:hideMark/>
          </w:tcPr>
          <w:p w14:paraId="48A6C9AC"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081125B2" w14:textId="77777777" w:rsidTr="009724C5">
        <w:trPr>
          <w:trHeight w:val="300"/>
        </w:trPr>
        <w:tc>
          <w:tcPr>
            <w:tcW w:w="728" w:type="dxa"/>
            <w:tcBorders>
              <w:top w:val="nil"/>
              <w:left w:val="nil"/>
              <w:bottom w:val="nil"/>
              <w:right w:val="nil"/>
            </w:tcBorders>
            <w:shd w:val="clear" w:color="auto" w:fill="auto"/>
            <w:noWrap/>
            <w:vAlign w:val="bottom"/>
            <w:hideMark/>
          </w:tcPr>
          <w:p w14:paraId="58D56BD7"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2010</w:t>
            </w:r>
          </w:p>
        </w:tc>
        <w:tc>
          <w:tcPr>
            <w:tcW w:w="2557" w:type="dxa"/>
            <w:tcBorders>
              <w:top w:val="nil"/>
              <w:left w:val="nil"/>
              <w:bottom w:val="nil"/>
              <w:right w:val="nil"/>
            </w:tcBorders>
            <w:shd w:val="clear" w:color="auto" w:fill="auto"/>
            <w:noWrap/>
            <w:vAlign w:val="bottom"/>
            <w:hideMark/>
          </w:tcPr>
          <w:p w14:paraId="0E96F824"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Barrack Obama</w:t>
            </w:r>
          </w:p>
        </w:tc>
        <w:tc>
          <w:tcPr>
            <w:tcW w:w="388" w:type="dxa"/>
            <w:tcBorders>
              <w:top w:val="nil"/>
              <w:left w:val="nil"/>
              <w:bottom w:val="nil"/>
              <w:right w:val="nil"/>
            </w:tcBorders>
            <w:shd w:val="clear" w:color="auto" w:fill="auto"/>
            <w:noWrap/>
            <w:vAlign w:val="bottom"/>
            <w:hideMark/>
          </w:tcPr>
          <w:p w14:paraId="50BA392C"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13301A63"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color w:val="000000"/>
                <w:lang w:eastAsia="en-CA"/>
              </w:rPr>
            </w:pPr>
            <w:r w:rsidRPr="003B3762">
              <w:rPr>
                <w:rFonts w:ascii="Calibri" w:eastAsia="Times New Roman" w:hAnsi="Calibri" w:cs="Times New Roman"/>
                <w:color w:val="000000"/>
                <w:lang w:eastAsia="en-CA"/>
              </w:rPr>
              <w:t>15.06</w:t>
            </w:r>
          </w:p>
        </w:tc>
        <w:tc>
          <w:tcPr>
            <w:tcW w:w="960" w:type="dxa"/>
            <w:tcBorders>
              <w:top w:val="nil"/>
              <w:left w:val="nil"/>
              <w:bottom w:val="nil"/>
              <w:right w:val="nil"/>
            </w:tcBorders>
            <w:shd w:val="clear" w:color="auto" w:fill="auto"/>
            <w:noWrap/>
            <w:vAlign w:val="bottom"/>
            <w:hideMark/>
          </w:tcPr>
          <w:p w14:paraId="377113CB"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6033402F" w14:textId="77777777" w:rsidTr="009724C5">
        <w:trPr>
          <w:trHeight w:val="300"/>
        </w:trPr>
        <w:tc>
          <w:tcPr>
            <w:tcW w:w="728" w:type="dxa"/>
            <w:tcBorders>
              <w:top w:val="nil"/>
              <w:left w:val="nil"/>
              <w:bottom w:val="nil"/>
              <w:right w:val="nil"/>
            </w:tcBorders>
            <w:shd w:val="clear" w:color="auto" w:fill="auto"/>
            <w:noWrap/>
            <w:vAlign w:val="bottom"/>
            <w:hideMark/>
          </w:tcPr>
          <w:p w14:paraId="14DFD411"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2557" w:type="dxa"/>
            <w:tcBorders>
              <w:top w:val="nil"/>
              <w:left w:val="nil"/>
              <w:bottom w:val="nil"/>
              <w:right w:val="nil"/>
            </w:tcBorders>
            <w:shd w:val="clear" w:color="auto" w:fill="auto"/>
            <w:noWrap/>
            <w:vAlign w:val="bottom"/>
            <w:hideMark/>
          </w:tcPr>
          <w:p w14:paraId="69D73EB4"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388" w:type="dxa"/>
            <w:tcBorders>
              <w:top w:val="nil"/>
              <w:left w:val="nil"/>
              <w:bottom w:val="nil"/>
              <w:right w:val="nil"/>
            </w:tcBorders>
            <w:shd w:val="clear" w:color="auto" w:fill="auto"/>
            <w:noWrap/>
            <w:vAlign w:val="bottom"/>
            <w:hideMark/>
          </w:tcPr>
          <w:p w14:paraId="018D77E1"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1327" w:type="dxa"/>
            <w:tcBorders>
              <w:top w:val="nil"/>
              <w:left w:val="nil"/>
              <w:bottom w:val="nil"/>
              <w:right w:val="nil"/>
            </w:tcBorders>
            <w:shd w:val="clear" w:color="auto" w:fill="auto"/>
            <w:noWrap/>
            <w:vAlign w:val="bottom"/>
            <w:hideMark/>
          </w:tcPr>
          <w:p w14:paraId="2B3CA936"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c>
          <w:tcPr>
            <w:tcW w:w="960" w:type="dxa"/>
            <w:tcBorders>
              <w:top w:val="nil"/>
              <w:left w:val="nil"/>
              <w:bottom w:val="nil"/>
              <w:right w:val="nil"/>
            </w:tcBorders>
            <w:shd w:val="clear" w:color="auto" w:fill="auto"/>
            <w:noWrap/>
            <w:vAlign w:val="bottom"/>
            <w:hideMark/>
          </w:tcPr>
          <w:p w14:paraId="5134587B" w14:textId="77777777" w:rsidR="003B3762" w:rsidRPr="003B3762" w:rsidRDefault="003B3762" w:rsidP="003B3762">
            <w:pPr>
              <w:tabs>
                <w:tab w:val="clear" w:pos="4680"/>
                <w:tab w:val="clear" w:pos="9360"/>
              </w:tabs>
              <w:spacing w:line="240" w:lineRule="auto"/>
              <w:rPr>
                <w:rFonts w:ascii="Calibri" w:eastAsia="Times New Roman" w:hAnsi="Calibri" w:cs="Times New Roman"/>
                <w:color w:val="000000"/>
                <w:lang w:eastAsia="en-CA"/>
              </w:rPr>
            </w:pPr>
          </w:p>
        </w:tc>
      </w:tr>
      <w:tr w:rsidR="003B3762" w:rsidRPr="003B3762" w14:paraId="2EC957AB" w14:textId="77777777" w:rsidTr="009724C5">
        <w:trPr>
          <w:trHeight w:val="300"/>
        </w:trPr>
        <w:tc>
          <w:tcPr>
            <w:tcW w:w="3285" w:type="dxa"/>
            <w:gridSpan w:val="2"/>
            <w:tcBorders>
              <w:top w:val="nil"/>
              <w:left w:val="nil"/>
              <w:bottom w:val="nil"/>
              <w:right w:val="nil"/>
            </w:tcBorders>
            <w:shd w:val="clear" w:color="auto" w:fill="auto"/>
            <w:noWrap/>
            <w:vAlign w:val="bottom"/>
            <w:hideMark/>
          </w:tcPr>
          <w:p w14:paraId="293236F9"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Average return</w:t>
            </w:r>
          </w:p>
        </w:tc>
        <w:tc>
          <w:tcPr>
            <w:tcW w:w="388" w:type="dxa"/>
            <w:tcBorders>
              <w:top w:val="nil"/>
              <w:left w:val="nil"/>
              <w:bottom w:val="nil"/>
              <w:right w:val="nil"/>
            </w:tcBorders>
            <w:shd w:val="clear" w:color="auto" w:fill="auto"/>
            <w:noWrap/>
            <w:vAlign w:val="bottom"/>
            <w:hideMark/>
          </w:tcPr>
          <w:p w14:paraId="0673B784"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p>
        </w:tc>
        <w:tc>
          <w:tcPr>
            <w:tcW w:w="1327" w:type="dxa"/>
            <w:tcBorders>
              <w:top w:val="nil"/>
              <w:left w:val="nil"/>
              <w:bottom w:val="nil"/>
              <w:right w:val="nil"/>
            </w:tcBorders>
            <w:shd w:val="clear" w:color="auto" w:fill="auto"/>
            <w:noWrap/>
            <w:vAlign w:val="bottom"/>
            <w:hideMark/>
          </w:tcPr>
          <w:p w14:paraId="2053FA41"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14.81606</w:t>
            </w:r>
          </w:p>
        </w:tc>
        <w:tc>
          <w:tcPr>
            <w:tcW w:w="960" w:type="dxa"/>
            <w:tcBorders>
              <w:top w:val="nil"/>
              <w:left w:val="nil"/>
              <w:bottom w:val="nil"/>
              <w:right w:val="nil"/>
            </w:tcBorders>
            <w:shd w:val="clear" w:color="auto" w:fill="auto"/>
            <w:noWrap/>
            <w:vAlign w:val="bottom"/>
            <w:hideMark/>
          </w:tcPr>
          <w:p w14:paraId="50B44509"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p>
        </w:tc>
      </w:tr>
      <w:tr w:rsidR="003B3762" w:rsidRPr="003B3762" w14:paraId="3301A961" w14:textId="77777777" w:rsidTr="009724C5">
        <w:trPr>
          <w:trHeight w:val="300"/>
        </w:trPr>
        <w:tc>
          <w:tcPr>
            <w:tcW w:w="3285" w:type="dxa"/>
            <w:gridSpan w:val="2"/>
            <w:tcBorders>
              <w:top w:val="nil"/>
              <w:left w:val="nil"/>
              <w:bottom w:val="nil"/>
              <w:right w:val="nil"/>
            </w:tcBorders>
            <w:shd w:val="clear" w:color="auto" w:fill="auto"/>
            <w:noWrap/>
            <w:vAlign w:val="bottom"/>
            <w:hideMark/>
          </w:tcPr>
          <w:p w14:paraId="7D34F616"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Years under Control</w:t>
            </w:r>
          </w:p>
        </w:tc>
        <w:tc>
          <w:tcPr>
            <w:tcW w:w="388" w:type="dxa"/>
            <w:tcBorders>
              <w:top w:val="nil"/>
              <w:left w:val="nil"/>
              <w:bottom w:val="nil"/>
              <w:right w:val="nil"/>
            </w:tcBorders>
            <w:shd w:val="clear" w:color="auto" w:fill="auto"/>
            <w:noWrap/>
            <w:vAlign w:val="bottom"/>
            <w:hideMark/>
          </w:tcPr>
          <w:p w14:paraId="73D1A852"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33</w:t>
            </w:r>
          </w:p>
        </w:tc>
        <w:tc>
          <w:tcPr>
            <w:tcW w:w="1327" w:type="dxa"/>
            <w:tcBorders>
              <w:top w:val="nil"/>
              <w:left w:val="nil"/>
              <w:bottom w:val="nil"/>
              <w:right w:val="nil"/>
            </w:tcBorders>
            <w:shd w:val="clear" w:color="auto" w:fill="auto"/>
            <w:noWrap/>
            <w:vAlign w:val="bottom"/>
            <w:hideMark/>
          </w:tcPr>
          <w:p w14:paraId="4D333512"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p>
        </w:tc>
        <w:tc>
          <w:tcPr>
            <w:tcW w:w="960" w:type="dxa"/>
            <w:tcBorders>
              <w:top w:val="nil"/>
              <w:left w:val="nil"/>
              <w:bottom w:val="nil"/>
              <w:right w:val="nil"/>
            </w:tcBorders>
            <w:shd w:val="clear" w:color="auto" w:fill="auto"/>
            <w:noWrap/>
            <w:vAlign w:val="bottom"/>
            <w:hideMark/>
          </w:tcPr>
          <w:p w14:paraId="4087C0F1"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p>
        </w:tc>
      </w:tr>
      <w:tr w:rsidR="003B3762" w:rsidRPr="003B3762" w14:paraId="7FE54D13" w14:textId="77777777" w:rsidTr="009724C5">
        <w:trPr>
          <w:trHeight w:val="300"/>
        </w:trPr>
        <w:tc>
          <w:tcPr>
            <w:tcW w:w="3285" w:type="dxa"/>
            <w:gridSpan w:val="2"/>
            <w:tcBorders>
              <w:top w:val="nil"/>
              <w:left w:val="nil"/>
              <w:bottom w:val="nil"/>
              <w:right w:val="nil"/>
            </w:tcBorders>
            <w:shd w:val="clear" w:color="auto" w:fill="auto"/>
            <w:noWrap/>
            <w:vAlign w:val="bottom"/>
            <w:hideMark/>
          </w:tcPr>
          <w:p w14:paraId="61CBC12F"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Median Return</w:t>
            </w:r>
          </w:p>
        </w:tc>
        <w:tc>
          <w:tcPr>
            <w:tcW w:w="388" w:type="dxa"/>
            <w:tcBorders>
              <w:top w:val="nil"/>
              <w:left w:val="nil"/>
              <w:bottom w:val="nil"/>
              <w:right w:val="nil"/>
            </w:tcBorders>
            <w:shd w:val="clear" w:color="auto" w:fill="auto"/>
            <w:noWrap/>
            <w:vAlign w:val="bottom"/>
            <w:hideMark/>
          </w:tcPr>
          <w:p w14:paraId="60BF04D5"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p>
        </w:tc>
        <w:tc>
          <w:tcPr>
            <w:tcW w:w="1327" w:type="dxa"/>
            <w:tcBorders>
              <w:top w:val="nil"/>
              <w:left w:val="nil"/>
              <w:bottom w:val="nil"/>
              <w:right w:val="nil"/>
            </w:tcBorders>
            <w:shd w:val="clear" w:color="auto" w:fill="auto"/>
            <w:noWrap/>
            <w:vAlign w:val="bottom"/>
            <w:hideMark/>
          </w:tcPr>
          <w:p w14:paraId="1B295AA3"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18.44</w:t>
            </w:r>
          </w:p>
        </w:tc>
        <w:tc>
          <w:tcPr>
            <w:tcW w:w="960" w:type="dxa"/>
            <w:tcBorders>
              <w:top w:val="nil"/>
              <w:left w:val="nil"/>
              <w:bottom w:val="nil"/>
              <w:right w:val="nil"/>
            </w:tcBorders>
            <w:shd w:val="clear" w:color="auto" w:fill="auto"/>
            <w:noWrap/>
            <w:vAlign w:val="bottom"/>
            <w:hideMark/>
          </w:tcPr>
          <w:p w14:paraId="1C86F157"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p>
        </w:tc>
      </w:tr>
      <w:tr w:rsidR="003B3762" w:rsidRPr="003B3762" w14:paraId="26496AB5" w14:textId="77777777" w:rsidTr="009724C5">
        <w:trPr>
          <w:trHeight w:val="300"/>
        </w:trPr>
        <w:tc>
          <w:tcPr>
            <w:tcW w:w="3285" w:type="dxa"/>
            <w:gridSpan w:val="2"/>
            <w:tcBorders>
              <w:top w:val="nil"/>
              <w:left w:val="nil"/>
              <w:bottom w:val="nil"/>
              <w:right w:val="nil"/>
            </w:tcBorders>
            <w:shd w:val="clear" w:color="auto" w:fill="auto"/>
            <w:noWrap/>
            <w:vAlign w:val="bottom"/>
            <w:hideMark/>
          </w:tcPr>
          <w:p w14:paraId="1ACAD421"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High Return</w:t>
            </w:r>
          </w:p>
        </w:tc>
        <w:tc>
          <w:tcPr>
            <w:tcW w:w="388" w:type="dxa"/>
            <w:tcBorders>
              <w:top w:val="nil"/>
              <w:left w:val="nil"/>
              <w:bottom w:val="nil"/>
              <w:right w:val="nil"/>
            </w:tcBorders>
            <w:shd w:val="clear" w:color="auto" w:fill="auto"/>
            <w:noWrap/>
            <w:vAlign w:val="bottom"/>
            <w:hideMark/>
          </w:tcPr>
          <w:p w14:paraId="7238C3FC"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p>
        </w:tc>
        <w:tc>
          <w:tcPr>
            <w:tcW w:w="1327" w:type="dxa"/>
            <w:tcBorders>
              <w:top w:val="nil"/>
              <w:left w:val="nil"/>
              <w:bottom w:val="nil"/>
              <w:right w:val="nil"/>
            </w:tcBorders>
            <w:shd w:val="clear" w:color="auto" w:fill="auto"/>
            <w:noWrap/>
            <w:vAlign w:val="bottom"/>
            <w:hideMark/>
          </w:tcPr>
          <w:p w14:paraId="06C39E20"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53.99</w:t>
            </w:r>
          </w:p>
        </w:tc>
        <w:tc>
          <w:tcPr>
            <w:tcW w:w="960" w:type="dxa"/>
            <w:tcBorders>
              <w:top w:val="nil"/>
              <w:left w:val="nil"/>
              <w:bottom w:val="nil"/>
              <w:right w:val="nil"/>
            </w:tcBorders>
            <w:shd w:val="clear" w:color="auto" w:fill="auto"/>
            <w:noWrap/>
            <w:vAlign w:val="bottom"/>
            <w:hideMark/>
          </w:tcPr>
          <w:p w14:paraId="1995E39B"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1933</w:t>
            </w:r>
          </w:p>
        </w:tc>
      </w:tr>
      <w:tr w:rsidR="003B3762" w:rsidRPr="003B3762" w14:paraId="167E84B3" w14:textId="77777777" w:rsidTr="009724C5">
        <w:trPr>
          <w:trHeight w:val="300"/>
        </w:trPr>
        <w:tc>
          <w:tcPr>
            <w:tcW w:w="3285" w:type="dxa"/>
            <w:gridSpan w:val="2"/>
            <w:tcBorders>
              <w:top w:val="nil"/>
              <w:left w:val="nil"/>
              <w:bottom w:val="nil"/>
              <w:right w:val="nil"/>
            </w:tcBorders>
            <w:shd w:val="clear" w:color="auto" w:fill="auto"/>
            <w:noWrap/>
            <w:vAlign w:val="bottom"/>
            <w:hideMark/>
          </w:tcPr>
          <w:p w14:paraId="698F5A79"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Low Return</w:t>
            </w:r>
          </w:p>
        </w:tc>
        <w:tc>
          <w:tcPr>
            <w:tcW w:w="388" w:type="dxa"/>
            <w:tcBorders>
              <w:top w:val="nil"/>
              <w:left w:val="nil"/>
              <w:bottom w:val="nil"/>
              <w:right w:val="nil"/>
            </w:tcBorders>
            <w:shd w:val="clear" w:color="auto" w:fill="auto"/>
            <w:noWrap/>
            <w:vAlign w:val="bottom"/>
            <w:hideMark/>
          </w:tcPr>
          <w:p w14:paraId="3B8EC10E" w14:textId="77777777" w:rsidR="003B3762" w:rsidRPr="003B3762" w:rsidRDefault="003B3762" w:rsidP="003B3762">
            <w:pPr>
              <w:tabs>
                <w:tab w:val="clear" w:pos="4680"/>
                <w:tab w:val="clear" w:pos="9360"/>
              </w:tabs>
              <w:spacing w:line="240" w:lineRule="auto"/>
              <w:rPr>
                <w:rFonts w:ascii="Calibri" w:eastAsia="Times New Roman" w:hAnsi="Calibri" w:cs="Times New Roman"/>
                <w:b/>
                <w:bCs/>
                <w:color w:val="000000"/>
                <w:lang w:eastAsia="en-CA"/>
              </w:rPr>
            </w:pPr>
          </w:p>
        </w:tc>
        <w:tc>
          <w:tcPr>
            <w:tcW w:w="1327" w:type="dxa"/>
            <w:tcBorders>
              <w:top w:val="nil"/>
              <w:left w:val="nil"/>
              <w:bottom w:val="nil"/>
              <w:right w:val="nil"/>
            </w:tcBorders>
            <w:shd w:val="clear" w:color="auto" w:fill="auto"/>
            <w:noWrap/>
            <w:vAlign w:val="bottom"/>
            <w:hideMark/>
          </w:tcPr>
          <w:p w14:paraId="6E90FB8B"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-35.03</w:t>
            </w:r>
          </w:p>
        </w:tc>
        <w:tc>
          <w:tcPr>
            <w:tcW w:w="960" w:type="dxa"/>
            <w:tcBorders>
              <w:top w:val="nil"/>
              <w:left w:val="nil"/>
              <w:bottom w:val="nil"/>
              <w:right w:val="nil"/>
            </w:tcBorders>
            <w:shd w:val="clear" w:color="auto" w:fill="auto"/>
            <w:noWrap/>
            <w:vAlign w:val="bottom"/>
            <w:hideMark/>
          </w:tcPr>
          <w:p w14:paraId="4B0EEBF2" w14:textId="77777777" w:rsidR="003B3762" w:rsidRPr="003B3762" w:rsidRDefault="003B3762" w:rsidP="003B3762">
            <w:pPr>
              <w:tabs>
                <w:tab w:val="clear" w:pos="4680"/>
                <w:tab w:val="clear" w:pos="9360"/>
              </w:tabs>
              <w:spacing w:line="240" w:lineRule="auto"/>
              <w:jc w:val="right"/>
              <w:rPr>
                <w:rFonts w:ascii="Calibri" w:eastAsia="Times New Roman" w:hAnsi="Calibri" w:cs="Times New Roman"/>
                <w:b/>
                <w:bCs/>
                <w:color w:val="000000"/>
                <w:lang w:eastAsia="en-CA"/>
              </w:rPr>
            </w:pPr>
            <w:r w:rsidRPr="003B3762">
              <w:rPr>
                <w:rFonts w:ascii="Calibri" w:eastAsia="Times New Roman" w:hAnsi="Calibri" w:cs="Times New Roman"/>
                <w:b/>
                <w:bCs/>
                <w:color w:val="000000"/>
                <w:lang w:eastAsia="en-CA"/>
              </w:rPr>
              <w:t>1937</w:t>
            </w:r>
          </w:p>
        </w:tc>
      </w:tr>
    </w:tbl>
    <w:p w14:paraId="0EB57C14"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p>
    <w:p w14:paraId="6365D5D1"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 xml:space="preserve">As you can see, market performance with the Democrats in control, has been quiet strong.  Although the media will have stories about higher taxes, less business friendly policies, more regulation, </w:t>
      </w:r>
      <w:proofErr w:type="spellStart"/>
      <w:r w:rsidRPr="003B3762">
        <w:rPr>
          <w:rFonts w:ascii="Calibri" w:eastAsia="Calibri" w:hAnsi="Calibri" w:cs="Times New Roman"/>
        </w:rPr>
        <w:t>etc</w:t>
      </w:r>
      <w:proofErr w:type="spellEnd"/>
      <w:r w:rsidRPr="003B3762">
        <w:rPr>
          <w:rFonts w:ascii="Calibri" w:eastAsia="Calibri" w:hAnsi="Calibri" w:cs="Times New Roman"/>
        </w:rPr>
        <w:t xml:space="preserve">, </w:t>
      </w:r>
      <w:proofErr w:type="spellStart"/>
      <w:r w:rsidRPr="003B3762">
        <w:rPr>
          <w:rFonts w:ascii="Calibri" w:eastAsia="Calibri" w:hAnsi="Calibri" w:cs="Times New Roman"/>
        </w:rPr>
        <w:t>etc</w:t>
      </w:r>
      <w:proofErr w:type="spellEnd"/>
      <w:r w:rsidRPr="003B3762">
        <w:rPr>
          <w:rFonts w:ascii="Calibri" w:eastAsia="Calibri" w:hAnsi="Calibri" w:cs="Times New Roman"/>
        </w:rPr>
        <w:t>, the actual history of markets indicate that they do perform strongly with Democrats in charge.</w:t>
      </w:r>
    </w:p>
    <w:p w14:paraId="54C8A8DD" w14:textId="77777777" w:rsidR="003B3762" w:rsidRPr="003B3762" w:rsidRDefault="003B3762" w:rsidP="003B3762">
      <w:pPr>
        <w:tabs>
          <w:tab w:val="clear" w:pos="4680"/>
          <w:tab w:val="clear" w:pos="9360"/>
        </w:tabs>
        <w:spacing w:after="200" w:line="276" w:lineRule="auto"/>
        <w:rPr>
          <w:rFonts w:ascii="Calibri" w:eastAsia="Calibri" w:hAnsi="Calibri" w:cs="Times New Roman"/>
          <w:b/>
        </w:rPr>
      </w:pPr>
      <w:r w:rsidRPr="003B3762">
        <w:rPr>
          <w:rFonts w:ascii="Calibri" w:eastAsia="Calibri" w:hAnsi="Calibri" w:cs="Times New Roman"/>
          <w:b/>
        </w:rPr>
        <w:t>No changes at this time</w:t>
      </w:r>
    </w:p>
    <w:p w14:paraId="3102FC61"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Given the historical performance of US stock markets during the summer before Presidential Elections, I am comfortable with our present asset allocation.  However, it would not surprise me if I had some asset allocation changes (possibly to increase Canadian equities) in the fall.  However, I will be in touch with you then when there are changes to be made.</w:t>
      </w:r>
    </w:p>
    <w:p w14:paraId="5A98E3C3" w14:textId="77777777" w:rsidR="003B3762" w:rsidRPr="003B3762" w:rsidRDefault="003B3762" w:rsidP="003B3762">
      <w:pPr>
        <w:tabs>
          <w:tab w:val="clear" w:pos="4680"/>
          <w:tab w:val="clear" w:pos="9360"/>
        </w:tabs>
        <w:spacing w:after="200" w:line="276" w:lineRule="auto"/>
        <w:rPr>
          <w:rFonts w:ascii="Calibri" w:eastAsia="Calibri" w:hAnsi="Calibri" w:cs="Times New Roman"/>
          <w:b/>
        </w:rPr>
      </w:pPr>
      <w:r w:rsidRPr="003B3762">
        <w:rPr>
          <w:rFonts w:ascii="Calibri" w:eastAsia="Calibri" w:hAnsi="Calibri" w:cs="Times New Roman"/>
          <w:b/>
        </w:rPr>
        <w:t>Borrowing to invest</w:t>
      </w:r>
    </w:p>
    <w:p w14:paraId="36669777"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 xml:space="preserve">With interest rates very low, you may want to look at borrowing to invest funds as we will most likely enter a new economic cycle in the next 6 to 12 months.  Depending on what interest rate you can borrow at (for reference, Prime Rate in Canada is 2.45%), I could see a situation where a portfolio could be entered that has a dividend yield that is significantly higher than your borrowing rate.  There are risks to investing with borrowed funds that we would have to review and discuss, but there could be benefits to you and your financial future over the next 5 to 10 years by evaluating this strategy.  </w:t>
      </w:r>
    </w:p>
    <w:p w14:paraId="18CD9217" w14:textId="77777777" w:rsidR="003B3762" w:rsidRPr="003B3762" w:rsidRDefault="003B3762" w:rsidP="003B3762">
      <w:pPr>
        <w:tabs>
          <w:tab w:val="clear" w:pos="4680"/>
          <w:tab w:val="clear" w:pos="9360"/>
        </w:tabs>
        <w:spacing w:after="200" w:line="276" w:lineRule="auto"/>
        <w:rPr>
          <w:rFonts w:ascii="Calibri" w:eastAsia="Calibri" w:hAnsi="Calibri" w:cs="Times New Roman"/>
          <w:b/>
        </w:rPr>
      </w:pPr>
      <w:r w:rsidRPr="003B3762">
        <w:rPr>
          <w:rFonts w:ascii="Calibri" w:eastAsia="Calibri" w:hAnsi="Calibri" w:cs="Times New Roman"/>
          <w:b/>
        </w:rPr>
        <w:lastRenderedPageBreak/>
        <w:t>Contact</w:t>
      </w:r>
    </w:p>
    <w:p w14:paraId="216A3860"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If you would like to schedule a time to speak on the phone or via online platforms (we use Microsoft Teams and an online meeting can be arranged by sending you a link), please let me know and I will be happy to schedule a time to speak with you.</w:t>
      </w:r>
    </w:p>
    <w:p w14:paraId="03018150"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 xml:space="preserve">Thank you and be safe.  I do hope that you are doing something memorable during this time and are doing well -  I have told my 5 year old at least once a week, you will tell your grandkids about the year you didn’t complete school and you had to have Dad teach you school each day.  It is an interesting time to be alive.  </w:t>
      </w:r>
    </w:p>
    <w:p w14:paraId="6BCA83A5"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r w:rsidRPr="003B3762">
        <w:rPr>
          <w:rFonts w:ascii="Calibri" w:eastAsia="Calibri" w:hAnsi="Calibri" w:cs="Times New Roman"/>
        </w:rPr>
        <w:t>Don</w:t>
      </w:r>
    </w:p>
    <w:p w14:paraId="532949E1"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p>
    <w:p w14:paraId="72040D95"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p>
    <w:p w14:paraId="208A0CF5" w14:textId="77777777" w:rsidR="003B3762" w:rsidRPr="003B3762" w:rsidRDefault="003B3762" w:rsidP="003B3762">
      <w:pPr>
        <w:tabs>
          <w:tab w:val="clear" w:pos="4680"/>
          <w:tab w:val="clear" w:pos="9360"/>
        </w:tabs>
        <w:spacing w:after="200" w:line="276" w:lineRule="auto"/>
        <w:rPr>
          <w:rFonts w:ascii="Calibri" w:eastAsia="Calibri" w:hAnsi="Calibri" w:cs="Times New Roman"/>
        </w:rPr>
      </w:pPr>
    </w:p>
    <w:p w14:paraId="5487F45B" w14:textId="57B91B8F" w:rsidR="00AE5DFD" w:rsidRPr="00051F49" w:rsidRDefault="00AE5DFD" w:rsidP="00051F49"/>
    <w:sectPr w:rsidR="00AE5DFD" w:rsidRPr="00051F49" w:rsidSect="00D25EFA">
      <w:headerReference w:type="default" r:id="rId10"/>
      <w:footerReference w:type="default" r:id="rId11"/>
      <w:headerReference w:type="first" r:id="rId12"/>
      <w:footerReference w:type="first" r:id="rId13"/>
      <w:pgSz w:w="12240" w:h="15840" w:code="1"/>
      <w:pgMar w:top="3261" w:right="1440" w:bottom="720" w:left="1440" w:header="1282" w:footer="72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1164BF" w14:textId="77777777" w:rsidR="00D477D7" w:rsidRDefault="00D477D7" w:rsidP="006A106C">
      <w:r>
        <w:separator/>
      </w:r>
    </w:p>
  </w:endnote>
  <w:endnote w:type="continuationSeparator" w:id="0">
    <w:p w14:paraId="2D7C4219" w14:textId="77777777" w:rsidR="00D477D7" w:rsidRDefault="00D477D7" w:rsidP="006A10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x Offc Pro">
    <w:panose1 w:val="020B0504030101020102"/>
    <w:charset w:val="00"/>
    <w:family w:val="swiss"/>
    <w:pitch w:val="variable"/>
    <w:sig w:usb0="A00002BF" w:usb1="4000A4FB"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New Roman (Body CS)">
    <w:altName w:val="Times New Roman"/>
    <w:charset w:val="00"/>
    <w:family w:val="roman"/>
    <w:pitch w:val="variable"/>
    <w:sig w:usb0="E0002AE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x Pro Regular">
    <w:altName w:val="Calibri"/>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120"/>
      <w:gridCol w:w="3120"/>
      <w:gridCol w:w="3120"/>
    </w:tblGrid>
    <w:tr w:rsidR="71798DA3" w14:paraId="663BDACF" w14:textId="77777777" w:rsidTr="71798DA3">
      <w:tc>
        <w:tcPr>
          <w:tcW w:w="3120" w:type="dxa"/>
        </w:tcPr>
        <w:p w14:paraId="61B90C5F" w14:textId="64EF46C7" w:rsidR="71798DA3" w:rsidRDefault="71798DA3" w:rsidP="71798DA3">
          <w:pPr>
            <w:pStyle w:val="Header"/>
            <w:ind w:left="-115"/>
          </w:pPr>
        </w:p>
      </w:tc>
      <w:tc>
        <w:tcPr>
          <w:tcW w:w="3120" w:type="dxa"/>
        </w:tcPr>
        <w:p w14:paraId="4F4A5545" w14:textId="4062CC0C" w:rsidR="71798DA3" w:rsidRDefault="71798DA3" w:rsidP="71798DA3">
          <w:pPr>
            <w:pStyle w:val="Header"/>
            <w:jc w:val="center"/>
          </w:pPr>
        </w:p>
      </w:tc>
      <w:tc>
        <w:tcPr>
          <w:tcW w:w="3120" w:type="dxa"/>
        </w:tcPr>
        <w:p w14:paraId="6FB15957" w14:textId="27E00299" w:rsidR="71798DA3" w:rsidRDefault="71798DA3" w:rsidP="71798DA3">
          <w:pPr>
            <w:pStyle w:val="Header"/>
            <w:ind w:right="-115"/>
            <w:jc w:val="right"/>
          </w:pPr>
        </w:p>
      </w:tc>
    </w:tr>
  </w:tbl>
  <w:p w14:paraId="5A482422" w14:textId="479B64E1" w:rsidR="71798DA3" w:rsidRDefault="71798DA3" w:rsidP="71798D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120"/>
      <w:gridCol w:w="3120"/>
      <w:gridCol w:w="3120"/>
    </w:tblGrid>
    <w:tr w:rsidR="71798DA3" w14:paraId="47742113" w14:textId="77777777" w:rsidTr="71798DA3">
      <w:tc>
        <w:tcPr>
          <w:tcW w:w="3120" w:type="dxa"/>
        </w:tcPr>
        <w:p w14:paraId="42C3131A" w14:textId="29B7F558" w:rsidR="71798DA3" w:rsidRDefault="71798DA3" w:rsidP="71798DA3">
          <w:pPr>
            <w:pStyle w:val="Header"/>
            <w:ind w:left="-115"/>
          </w:pPr>
        </w:p>
      </w:tc>
      <w:tc>
        <w:tcPr>
          <w:tcW w:w="3120" w:type="dxa"/>
        </w:tcPr>
        <w:p w14:paraId="491D9986" w14:textId="79C58126" w:rsidR="71798DA3" w:rsidRDefault="71798DA3" w:rsidP="71798DA3">
          <w:pPr>
            <w:pStyle w:val="Header"/>
            <w:jc w:val="center"/>
          </w:pPr>
        </w:p>
      </w:tc>
      <w:tc>
        <w:tcPr>
          <w:tcW w:w="3120" w:type="dxa"/>
        </w:tcPr>
        <w:p w14:paraId="7A3CAD04" w14:textId="4D31956D" w:rsidR="71798DA3" w:rsidRDefault="71798DA3" w:rsidP="71798DA3">
          <w:pPr>
            <w:pStyle w:val="Header"/>
            <w:ind w:right="-115"/>
            <w:jc w:val="right"/>
          </w:pPr>
        </w:p>
      </w:tc>
    </w:tr>
  </w:tbl>
  <w:p w14:paraId="01A70D03" w14:textId="5AA61A2D" w:rsidR="71798DA3" w:rsidRDefault="71798DA3" w:rsidP="71798D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AA8E53" w14:textId="77777777" w:rsidR="00D477D7" w:rsidRDefault="00D477D7" w:rsidP="006A106C">
      <w:r>
        <w:separator/>
      </w:r>
    </w:p>
  </w:footnote>
  <w:footnote w:type="continuationSeparator" w:id="0">
    <w:p w14:paraId="7A962957" w14:textId="77777777" w:rsidR="00D477D7" w:rsidRDefault="00D477D7" w:rsidP="006A10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6E2611" w14:textId="77777777" w:rsidR="00F34DC9" w:rsidRPr="006A106C" w:rsidRDefault="000D7605" w:rsidP="006A106C">
    <w:pPr>
      <w:pStyle w:val="Header"/>
      <w:rPr>
        <w:rFonts w:ascii="Dax Pro Regular" w:hAnsi="Dax Pro Regular" w:cs="Dax Pro Regular"/>
      </w:rPr>
    </w:pPr>
    <w:r>
      <w:rPr>
        <w:noProof/>
        <w:lang w:eastAsia="en-CA"/>
      </w:rPr>
      <w:drawing>
        <wp:anchor distT="0" distB="0" distL="114300" distR="114300" simplePos="0" relativeHeight="251664384" behindDoc="1" locked="1" layoutInCell="1" allowOverlap="0" wp14:anchorId="269CC456" wp14:editId="6724E325">
          <wp:simplePos x="0" y="0"/>
          <wp:positionH relativeFrom="page">
            <wp:align>left</wp:align>
          </wp:positionH>
          <wp:positionV relativeFrom="page">
            <wp:align>top</wp:align>
          </wp:positionV>
          <wp:extent cx="3218688" cy="996696"/>
          <wp:effectExtent l="0" t="0" r="127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MO-mb-PW_2_RGB_E_WORD_LH_RBCrop.jpg"/>
                  <pic:cNvPicPr/>
                </pic:nvPicPr>
                <pic:blipFill>
                  <a:blip r:embed="rId1">
                    <a:extLst>
                      <a:ext uri="{28A0092B-C50C-407E-A947-70E740481C1C}">
                        <a14:useLocalDpi xmlns:a14="http://schemas.microsoft.com/office/drawing/2010/main" val="0"/>
                      </a:ext>
                    </a:extLst>
                  </a:blip>
                  <a:stretch>
                    <a:fillRect/>
                  </a:stretch>
                </pic:blipFill>
                <pic:spPr>
                  <a:xfrm>
                    <a:off x="0" y="0"/>
                    <a:ext cx="3218688" cy="996696"/>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BD498A" w14:textId="2FCE326B" w:rsidR="009E2F9E" w:rsidRPr="00E501A8" w:rsidRDefault="00AE5DFD" w:rsidP="009E2F9E">
    <w:pPr>
      <w:pStyle w:val="Header"/>
      <w:rPr>
        <w:b/>
      </w:rPr>
    </w:pPr>
    <w:r w:rsidRPr="00C1719A">
      <w:rPr>
        <w:noProof/>
        <w:lang w:eastAsia="en-CA"/>
      </w:rPr>
      <w:drawing>
        <wp:anchor distT="0" distB="0" distL="114300" distR="114300" simplePos="0" relativeHeight="251666432" behindDoc="1" locked="1" layoutInCell="1" allowOverlap="0" wp14:anchorId="0D2AE7DC" wp14:editId="6070BB4B">
          <wp:simplePos x="0" y="0"/>
          <wp:positionH relativeFrom="page">
            <wp:posOffset>20955</wp:posOffset>
          </wp:positionH>
          <wp:positionV relativeFrom="page">
            <wp:posOffset>57150</wp:posOffset>
          </wp:positionV>
          <wp:extent cx="7729855" cy="10003155"/>
          <wp:effectExtent l="0" t="0" r="4445" b="0"/>
          <wp:wrapNone/>
          <wp:docPr id="1" name="Picture 1">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729855" cy="10003155"/>
                  </a:xfrm>
                  <a:prstGeom prst="rect">
                    <a:avLst/>
                  </a:prstGeom>
                </pic:spPr>
              </pic:pic>
            </a:graphicData>
          </a:graphic>
          <wp14:sizeRelH relativeFrom="margin">
            <wp14:pctWidth>0</wp14:pctWidth>
          </wp14:sizeRelH>
          <wp14:sizeRelV relativeFrom="margin">
            <wp14:pctHeight>0</wp14:pctHeight>
          </wp14:sizeRelV>
        </wp:anchor>
      </w:drawing>
    </w:r>
    <w:r w:rsidR="00F16457">
      <w:rPr>
        <w:b/>
      </w:rPr>
      <w:t>Don McGugan, MBA, CFP</w:t>
    </w:r>
  </w:p>
  <w:p w14:paraId="1CBB18D0" w14:textId="048D12D4" w:rsidR="009E2F9E" w:rsidRDefault="00F16457" w:rsidP="009E2F9E">
    <w:pPr>
      <w:pStyle w:val="HeaderwithSpaceBefore"/>
    </w:pPr>
    <w:r>
      <w:t>BMO Nesbitt Burns</w:t>
    </w:r>
  </w:p>
  <w:p w14:paraId="50B3A9C5" w14:textId="77777777" w:rsidR="009E2F9E" w:rsidRPr="00E501A8" w:rsidRDefault="009E2F9E" w:rsidP="009E2F9E">
    <w:pPr>
      <w:pStyle w:val="Header"/>
    </w:pPr>
  </w:p>
  <w:p w14:paraId="1784CBFA" w14:textId="7605137B" w:rsidR="009E2F9E" w:rsidRPr="00F16457" w:rsidRDefault="00F16457" w:rsidP="009E2F9E">
    <w:pPr>
      <w:pStyle w:val="Header"/>
      <w:rPr>
        <w:rFonts w:eastAsia="MS Mincho"/>
        <w:bCs/>
        <w:szCs w:val="16"/>
        <w:lang w:val="fr-CA"/>
      </w:rPr>
    </w:pPr>
    <w:r w:rsidRPr="00F16457">
      <w:rPr>
        <w:rFonts w:eastAsia="MS Mincho"/>
        <w:bCs/>
        <w:szCs w:val="16"/>
        <w:lang w:val="fr-CA"/>
      </w:rPr>
      <w:t>100 Ouellette Avenue</w:t>
    </w:r>
  </w:p>
  <w:p w14:paraId="5C91EE64" w14:textId="1427C07F" w:rsidR="009E2F9E" w:rsidRPr="00F16457" w:rsidRDefault="00F16457" w:rsidP="009E2F9E">
    <w:pPr>
      <w:pStyle w:val="Header"/>
      <w:rPr>
        <w:rFonts w:eastAsia="MS Mincho"/>
        <w:bCs/>
        <w:szCs w:val="16"/>
        <w:lang w:val="fr-CA"/>
      </w:rPr>
    </w:pPr>
    <w:r w:rsidRPr="00F16457">
      <w:rPr>
        <w:rFonts w:eastAsia="MS Mincho"/>
        <w:bCs/>
        <w:szCs w:val="16"/>
        <w:lang w:val="fr-CA"/>
      </w:rPr>
      <w:t>Suite 100</w:t>
    </w:r>
  </w:p>
  <w:p w14:paraId="038B8D0C" w14:textId="38CF49C7" w:rsidR="009E2F9E" w:rsidRPr="00F16457" w:rsidRDefault="00F16457" w:rsidP="009E2F9E">
    <w:pPr>
      <w:pStyle w:val="Header"/>
      <w:rPr>
        <w:lang w:val="fr-CA"/>
      </w:rPr>
    </w:pPr>
    <w:r w:rsidRPr="00F16457">
      <w:rPr>
        <w:lang w:val="fr-CA"/>
      </w:rPr>
      <w:t>Windsor, Ontario, N9A 6T3</w:t>
    </w:r>
  </w:p>
  <w:p w14:paraId="4671AA66" w14:textId="11A2DA55" w:rsidR="009E2F9E" w:rsidRPr="00F16457" w:rsidRDefault="009E2F9E" w:rsidP="009E2F9E">
    <w:pPr>
      <w:pStyle w:val="Header"/>
      <w:rPr>
        <w:lang w:val="fr-CA"/>
      </w:rPr>
    </w:pPr>
  </w:p>
  <w:p w14:paraId="74CA0317" w14:textId="28A3EE67" w:rsidR="009E2F9E" w:rsidRPr="00C1719A" w:rsidRDefault="00F16457" w:rsidP="009E2F9E">
    <w:pPr>
      <w:pStyle w:val="Header"/>
    </w:pPr>
    <w:r>
      <w:rPr>
        <w:rFonts w:eastAsia="MS Mincho"/>
        <w:bCs/>
        <w:szCs w:val="16"/>
      </w:rPr>
      <w:t>Don.mcgugan@nbpcd.com</w:t>
    </w:r>
  </w:p>
  <w:p w14:paraId="2F9EA919" w14:textId="77777777" w:rsidR="009E2F9E" w:rsidRPr="00C1719A" w:rsidRDefault="009E2F9E" w:rsidP="009E2F9E">
    <w:pPr>
      <w:pStyle w:val="Header"/>
      <w:rPr>
        <w:rFonts w:eastAsia="MS Mincho"/>
        <w:bCs/>
        <w:szCs w:val="16"/>
      </w:rPr>
    </w:pPr>
  </w:p>
  <w:p w14:paraId="7CF21724" w14:textId="1BAEB2D8" w:rsidR="00E501A8" w:rsidRDefault="00E501A8" w:rsidP="00283A43">
    <w:pPr>
      <w:pStyle w:val="Header"/>
      <w:rPr>
        <w:rFonts w:eastAsia="MS Mincho"/>
        <w:bCs/>
        <w:szCs w:val="16"/>
      </w:rPr>
    </w:pPr>
  </w:p>
  <w:p w14:paraId="6E6EBF61" w14:textId="77777777" w:rsidR="00D25EFA" w:rsidRPr="00C1719A" w:rsidRDefault="00D25EFA" w:rsidP="00F53234">
    <w:pPr>
      <w:pStyle w:val="Header"/>
      <w:ind w:left="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721" w:allStyles="1" w:customStyles="0" w:latentStyles="0" w:stylesInUse="0" w:headingStyles="1" w:numberingStyles="0" w:tableStyles="0" w:directFormattingOnRuns="1" w:directFormattingOnParagraphs="1" w:directFormattingOnNumbering="1" w:directFormattingOnTables="0" w:clearFormatting="1" w:top3HeadingStyles="0"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F6716"/>
    <w:rsid w:val="00051F49"/>
    <w:rsid w:val="000613F2"/>
    <w:rsid w:val="0006731A"/>
    <w:rsid w:val="000D7605"/>
    <w:rsid w:val="000E21CE"/>
    <w:rsid w:val="000F5CA2"/>
    <w:rsid w:val="001B2C49"/>
    <w:rsid w:val="001D23FD"/>
    <w:rsid w:val="001E4641"/>
    <w:rsid w:val="001F199F"/>
    <w:rsid w:val="00225195"/>
    <w:rsid w:val="00233803"/>
    <w:rsid w:val="00283A43"/>
    <w:rsid w:val="00291DD2"/>
    <w:rsid w:val="002B651D"/>
    <w:rsid w:val="002C384F"/>
    <w:rsid w:val="003753AF"/>
    <w:rsid w:val="00385AAE"/>
    <w:rsid w:val="003B3762"/>
    <w:rsid w:val="003D24FD"/>
    <w:rsid w:val="00404B0B"/>
    <w:rsid w:val="00432465"/>
    <w:rsid w:val="0043580D"/>
    <w:rsid w:val="00454CB0"/>
    <w:rsid w:val="0048547B"/>
    <w:rsid w:val="004A12EB"/>
    <w:rsid w:val="004A7A7F"/>
    <w:rsid w:val="005368E6"/>
    <w:rsid w:val="00580423"/>
    <w:rsid w:val="00581E2F"/>
    <w:rsid w:val="005C529B"/>
    <w:rsid w:val="005F6716"/>
    <w:rsid w:val="0065210D"/>
    <w:rsid w:val="006701B6"/>
    <w:rsid w:val="006865CC"/>
    <w:rsid w:val="006A106C"/>
    <w:rsid w:val="006C0AA0"/>
    <w:rsid w:val="007A51CE"/>
    <w:rsid w:val="007A66D3"/>
    <w:rsid w:val="007B06A0"/>
    <w:rsid w:val="007C6E8E"/>
    <w:rsid w:val="007E06EF"/>
    <w:rsid w:val="007F1C88"/>
    <w:rsid w:val="008C2C3D"/>
    <w:rsid w:val="008C7F20"/>
    <w:rsid w:val="00957A09"/>
    <w:rsid w:val="00965DC0"/>
    <w:rsid w:val="009E2F9E"/>
    <w:rsid w:val="00AE0E09"/>
    <w:rsid w:val="00AE5DFD"/>
    <w:rsid w:val="00AE6B77"/>
    <w:rsid w:val="00B0055E"/>
    <w:rsid w:val="00B12328"/>
    <w:rsid w:val="00B15E63"/>
    <w:rsid w:val="00C147AF"/>
    <w:rsid w:val="00C1719A"/>
    <w:rsid w:val="00C2292F"/>
    <w:rsid w:val="00C255A2"/>
    <w:rsid w:val="00D25EFA"/>
    <w:rsid w:val="00D44B0E"/>
    <w:rsid w:val="00D477D7"/>
    <w:rsid w:val="00DC06C1"/>
    <w:rsid w:val="00DE7B51"/>
    <w:rsid w:val="00E14AB8"/>
    <w:rsid w:val="00E239B8"/>
    <w:rsid w:val="00E501A8"/>
    <w:rsid w:val="00E77AC7"/>
    <w:rsid w:val="00EA25DB"/>
    <w:rsid w:val="00EA53E6"/>
    <w:rsid w:val="00EC216C"/>
    <w:rsid w:val="00EE752B"/>
    <w:rsid w:val="00F10944"/>
    <w:rsid w:val="00F16457"/>
    <w:rsid w:val="00F34DC9"/>
    <w:rsid w:val="00F42DDC"/>
    <w:rsid w:val="00F53234"/>
    <w:rsid w:val="00F660CD"/>
    <w:rsid w:val="00F8290E"/>
    <w:rsid w:val="00FC0C8E"/>
    <w:rsid w:val="71798DA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9DEFB64"/>
  <w15:docId w15:val="{E8D91F6B-F450-43F6-BD60-98888FD331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19A"/>
    <w:pPr>
      <w:tabs>
        <w:tab w:val="center" w:pos="4680"/>
        <w:tab w:val="right" w:pos="9360"/>
      </w:tabs>
      <w:spacing w:after="0" w:line="280" w:lineRule="exact"/>
    </w:pPr>
    <w:rPr>
      <w:rFonts w:ascii="Dax Offc Pro" w:hAnsi="Dax Offc Pro"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ntact">
    <w:name w:val="Contact"/>
    <w:basedOn w:val="Normal"/>
    <w:qFormat/>
    <w:rsid w:val="00233803"/>
    <w:pPr>
      <w:spacing w:before="140"/>
    </w:pPr>
  </w:style>
  <w:style w:type="paragraph" w:styleId="Header">
    <w:name w:val="header"/>
    <w:basedOn w:val="Normal"/>
    <w:link w:val="HeaderChar"/>
    <w:uiPriority w:val="99"/>
    <w:unhideWhenUsed/>
    <w:qFormat/>
    <w:rsid w:val="0043580D"/>
    <w:pPr>
      <w:spacing w:line="180" w:lineRule="exact"/>
      <w:ind w:left="6480"/>
    </w:pPr>
    <w:rPr>
      <w:sz w:val="16"/>
    </w:rPr>
  </w:style>
  <w:style w:type="character" w:customStyle="1" w:styleId="HeaderChar">
    <w:name w:val="Header Char"/>
    <w:basedOn w:val="DefaultParagraphFont"/>
    <w:link w:val="Header"/>
    <w:uiPriority w:val="99"/>
    <w:rsid w:val="0043580D"/>
    <w:rPr>
      <w:rFonts w:ascii="Arial" w:hAnsi="Arial" w:cs="Arial"/>
      <w:sz w:val="16"/>
    </w:rPr>
  </w:style>
  <w:style w:type="paragraph" w:styleId="Footer">
    <w:name w:val="footer"/>
    <w:basedOn w:val="Normal"/>
    <w:link w:val="FooterChar"/>
    <w:uiPriority w:val="99"/>
    <w:unhideWhenUsed/>
    <w:rsid w:val="001D23FD"/>
    <w:pPr>
      <w:spacing w:line="160" w:lineRule="exact"/>
    </w:pPr>
    <w:rPr>
      <w:sz w:val="14"/>
      <w:szCs w:val="14"/>
    </w:rPr>
  </w:style>
  <w:style w:type="character" w:customStyle="1" w:styleId="FooterChar">
    <w:name w:val="Footer Char"/>
    <w:basedOn w:val="DefaultParagraphFont"/>
    <w:link w:val="Footer"/>
    <w:uiPriority w:val="99"/>
    <w:rsid w:val="001D23FD"/>
    <w:rPr>
      <w:rFonts w:ascii="Dax Offc Pro" w:hAnsi="Dax Offc Pro" w:cs="Arial"/>
      <w:sz w:val="14"/>
      <w:szCs w:val="14"/>
    </w:rPr>
  </w:style>
  <w:style w:type="paragraph" w:customStyle="1" w:styleId="BasicParagraph">
    <w:name w:val="[Basic Paragraph]"/>
    <w:basedOn w:val="Normal"/>
    <w:uiPriority w:val="99"/>
    <w:rsid w:val="00225195"/>
    <w:rPr>
      <w:lang w:val="en-US"/>
    </w:rPr>
  </w:style>
  <w:style w:type="character" w:styleId="Strong">
    <w:name w:val="Strong"/>
    <w:basedOn w:val="DefaultParagraphFont"/>
    <w:uiPriority w:val="22"/>
    <w:qFormat/>
    <w:rsid w:val="006A106C"/>
    <w:rPr>
      <w:b/>
      <w:bCs/>
    </w:rPr>
  </w:style>
  <w:style w:type="paragraph" w:customStyle="1" w:styleId="HeaderwithSpaceBefore">
    <w:name w:val="Header with Space Before"/>
    <w:basedOn w:val="Header"/>
    <w:next w:val="Header"/>
    <w:qFormat/>
    <w:rsid w:val="006A106C"/>
    <w:pPr>
      <w:spacing w:before="90"/>
    </w:pPr>
  </w:style>
  <w:style w:type="paragraph" w:customStyle="1" w:styleId="HeaderLegalEntity">
    <w:name w:val="Header Legal Entity"/>
    <w:basedOn w:val="Header"/>
    <w:next w:val="Header"/>
    <w:link w:val="HeaderLegalEntityChar"/>
    <w:qFormat/>
    <w:rsid w:val="006A106C"/>
    <w:pPr>
      <w:spacing w:before="90"/>
    </w:pPr>
    <w:rPr>
      <w:b/>
    </w:rPr>
  </w:style>
  <w:style w:type="character" w:styleId="PlaceholderText">
    <w:name w:val="Placeholder Text"/>
    <w:basedOn w:val="DefaultParagraphFont"/>
    <w:uiPriority w:val="99"/>
    <w:semiHidden/>
    <w:rsid w:val="00B0055E"/>
    <w:rPr>
      <w:color w:val="808080"/>
    </w:rPr>
  </w:style>
  <w:style w:type="paragraph" w:styleId="NoSpacing">
    <w:name w:val="No Spacing"/>
    <w:basedOn w:val="Normal"/>
    <w:uiPriority w:val="1"/>
    <w:qFormat/>
    <w:rsid w:val="00E239B8"/>
    <w:pPr>
      <w:tabs>
        <w:tab w:val="clear" w:pos="4680"/>
        <w:tab w:val="clear" w:pos="9360"/>
        <w:tab w:val="left" w:pos="360"/>
        <w:tab w:val="left" w:pos="720"/>
        <w:tab w:val="left" w:pos="1080"/>
        <w:tab w:val="left" w:pos="1440"/>
      </w:tabs>
      <w:adjustRightInd w:val="0"/>
      <w:snapToGrid w:val="0"/>
      <w:spacing w:line="260" w:lineRule="exact"/>
    </w:pPr>
    <w:rPr>
      <w:rFonts w:cs="Times New Roman (Body CS)"/>
      <w:color w:val="000000" w:themeColor="text1"/>
      <w:kern w:val="10"/>
      <w:sz w:val="18"/>
      <w:szCs w:val="24"/>
      <w:lang w:val="en-US"/>
    </w:rPr>
  </w:style>
  <w:style w:type="paragraph" w:customStyle="1" w:styleId="DropDownStyle">
    <w:name w:val="Drop Down Style"/>
    <w:basedOn w:val="HeaderLegalEntity"/>
    <w:link w:val="DropDownStyleChar"/>
    <w:rsid w:val="008C7F20"/>
    <w:rPr>
      <w:b w:val="0"/>
    </w:rPr>
  </w:style>
  <w:style w:type="character" w:customStyle="1" w:styleId="HeaderLegalEntityChar">
    <w:name w:val="Header Legal Entity Char"/>
    <w:basedOn w:val="HeaderChar"/>
    <w:link w:val="HeaderLegalEntity"/>
    <w:rsid w:val="008C7F20"/>
    <w:rPr>
      <w:rFonts w:ascii="Arial" w:hAnsi="Arial" w:cs="Arial"/>
      <w:b/>
      <w:sz w:val="16"/>
    </w:rPr>
  </w:style>
  <w:style w:type="character" w:customStyle="1" w:styleId="DropDownStyleChar">
    <w:name w:val="Drop Down Style Char"/>
    <w:basedOn w:val="HeaderLegalEntityChar"/>
    <w:link w:val="DropDownStyle"/>
    <w:rsid w:val="008C7F20"/>
    <w:rPr>
      <w:rFonts w:ascii="Arial" w:hAnsi="Arial" w:cs="Arial"/>
      <w:b w:val="0"/>
      <w:sz w:val="16"/>
    </w:rPr>
  </w:style>
  <w:style w:type="paragraph" w:styleId="BalloonText">
    <w:name w:val="Balloon Text"/>
    <w:basedOn w:val="Normal"/>
    <w:link w:val="BalloonTextChar"/>
    <w:uiPriority w:val="99"/>
    <w:semiHidden/>
    <w:unhideWhenUsed/>
    <w:rsid w:val="00EA53E6"/>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53E6"/>
    <w:rPr>
      <w:rFonts w:ascii="Tahoma" w:hAnsi="Tahoma" w:cs="Tahoma"/>
      <w:sz w:val="16"/>
      <w:szCs w:val="1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14C1B32E6A2B248B4D4DCCD05CCDE70" ma:contentTypeVersion="0" ma:contentTypeDescription="Create a new document." ma:contentTypeScope="" ma:versionID="821f4186fa9d77e2d73b46d4ae40f51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5BEE5E-E254-4DED-8425-5A05978FF980}">
  <ds:schemaRefs>
    <ds:schemaRef ds:uri="http://www.w3.org/XML/1998/namespace"/>
    <ds:schemaRef ds:uri="http://schemas.microsoft.com/office/2006/documentManagement/types"/>
    <ds:schemaRef ds:uri="http://purl.org/dc/term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26F386F8-7068-474B-872D-44DF37C59180}">
  <ds:schemaRefs>
    <ds:schemaRef ds:uri="http://schemas.microsoft.com/sharepoint/v3/contenttype/forms"/>
  </ds:schemaRefs>
</ds:datastoreItem>
</file>

<file path=customXml/itemProps3.xml><?xml version="1.0" encoding="utf-8"?>
<ds:datastoreItem xmlns:ds="http://schemas.openxmlformats.org/officeDocument/2006/customXml" ds:itemID="{CD111FB6-21CA-4149-A319-A69493CCCD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80B543F-09BA-4A2E-AEFC-146805A80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769</Words>
  <Characters>4385</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BMO Financial Group</Company>
  <LinksUpToDate>false</LinksUpToDate>
  <CharactersWithSpaces>5144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McGugan, Don</cp:lastModifiedBy>
  <cp:revision>2</cp:revision>
  <dcterms:created xsi:type="dcterms:W3CDTF">2021-07-07T17:38:00Z</dcterms:created>
  <dcterms:modified xsi:type="dcterms:W3CDTF">2021-07-07T17:38:00Z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0x010100114C1B32E6A2B248B4D4DCCD05CCDE70</vt:lpwstr>
  </property>
</Properties>
</file>